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E02" w:rsidRPr="00AE543F" w:rsidRDefault="001E3B9C" w:rsidP="00DF5BC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bookmarkStart w:id="0" w:name="_GoBack"/>
      <w:bookmarkEnd w:id="0"/>
      <w:r w:rsidRPr="00256C61">
        <w:rPr>
          <w:rFonts w:ascii="TH SarabunPSK" w:hAnsi="TH SarabunPSK" w:cs="TH SarabunPSK" w:hint="cs"/>
          <w:b/>
          <w:bCs/>
          <w:sz w:val="28"/>
          <w:cs/>
        </w:rPr>
        <w:t>การจัดการเรียนรู้</w:t>
      </w:r>
      <w:r w:rsidR="00524AD6" w:rsidRPr="00256C61">
        <w:rPr>
          <w:rFonts w:ascii="TH SarabunPSK" w:hAnsi="TH SarabunPSK" w:cs="TH SarabunPSK" w:hint="cs"/>
          <w:b/>
          <w:bCs/>
          <w:sz w:val="28"/>
          <w:cs/>
        </w:rPr>
        <w:t>วิทยาศาสตร์ด้วย</w:t>
      </w:r>
      <w:r w:rsidR="005E0979" w:rsidRPr="00256C61">
        <w:rPr>
          <w:rFonts w:ascii="TH SarabunPSK" w:hAnsi="TH SarabunPSK" w:cs="TH SarabunPSK" w:hint="cs"/>
          <w:b/>
          <w:bCs/>
          <w:sz w:val="28"/>
          <w:cs/>
        </w:rPr>
        <w:t>ว</w:t>
      </w:r>
      <w:r w:rsidR="00995265" w:rsidRPr="00256C61">
        <w:rPr>
          <w:rFonts w:ascii="TH SarabunPSK" w:hAnsi="TH SarabunPSK" w:cs="TH SarabunPSK" w:hint="cs"/>
          <w:b/>
          <w:bCs/>
          <w:sz w:val="28"/>
          <w:cs/>
        </w:rPr>
        <w:t>ิธีปฏิ</w:t>
      </w:r>
      <w:r w:rsidR="005E0979" w:rsidRPr="00256C61">
        <w:rPr>
          <w:rFonts w:ascii="TH SarabunPSK" w:hAnsi="TH SarabunPSK" w:cs="TH SarabunPSK" w:hint="cs"/>
          <w:b/>
          <w:bCs/>
          <w:sz w:val="28"/>
          <w:cs/>
        </w:rPr>
        <w:t xml:space="preserve">บัติที่เป็นเลิศ </w:t>
      </w:r>
      <w:r w:rsidR="007E0D43" w:rsidRPr="00256C61">
        <w:rPr>
          <w:rFonts w:ascii="TH SarabunPSK" w:hAnsi="TH SarabunPSK" w:cs="TH SarabunPSK"/>
          <w:b/>
          <w:bCs/>
          <w:sz w:val="28"/>
          <w:cs/>
        </w:rPr>
        <w:t>(</w:t>
      </w:r>
      <w:r w:rsidR="005E0979" w:rsidRPr="00256C61">
        <w:rPr>
          <w:rFonts w:ascii="TH SarabunPSK" w:hAnsi="TH SarabunPSK" w:cs="TH SarabunPSK"/>
          <w:b/>
          <w:bCs/>
          <w:sz w:val="28"/>
        </w:rPr>
        <w:t>Best Practice</w:t>
      </w:r>
      <w:r w:rsidR="005E0979" w:rsidRPr="00256C61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5E0979" w:rsidRPr="00256C61">
        <w:rPr>
          <w:rFonts w:ascii="TH SarabunPSK" w:hAnsi="TH SarabunPSK" w:cs="TH SarabunPSK" w:hint="cs"/>
          <w:b/>
          <w:bCs/>
          <w:sz w:val="28"/>
          <w:cs/>
        </w:rPr>
        <w:t>ของครูผู้สอน</w:t>
      </w:r>
    </w:p>
    <w:p w:rsidR="00771205" w:rsidRPr="00AE543F" w:rsidRDefault="002A597F" w:rsidP="00D613F1">
      <w:pPr>
        <w:spacing w:after="0" w:line="240" w:lineRule="auto"/>
        <w:ind w:left="1440" w:hanging="1440"/>
        <w:rPr>
          <w:rFonts w:ascii="TH SarabunPSK" w:hAnsi="TH SarabunPSK" w:cs="TH SarabunPSK"/>
          <w:sz w:val="24"/>
          <w:szCs w:val="24"/>
          <w:cs/>
        </w:rPr>
      </w:pPr>
      <w:r w:rsidRPr="00AE543F">
        <w:rPr>
          <w:rFonts w:ascii="TH SarabunPSK" w:hAnsi="TH SarabunPSK" w:cs="TH SarabunPSK"/>
          <w:b/>
          <w:bCs/>
          <w:sz w:val="24"/>
          <w:szCs w:val="24"/>
          <w:cs/>
        </w:rPr>
        <w:t>ชื่อ</w:t>
      </w:r>
      <w:r w:rsidRPr="00AE543F">
        <w:rPr>
          <w:rFonts w:ascii="TH SarabunPSK" w:hAnsi="TH SarabunPSK" w:cs="TH SarabunPSK" w:hint="cs"/>
          <w:b/>
          <w:bCs/>
          <w:sz w:val="24"/>
          <w:szCs w:val="24"/>
          <w:cs/>
        </w:rPr>
        <w:t>ภาษาไทย</w:t>
      </w:r>
      <w:r w:rsidR="009B04C5" w:rsidRPr="00AE543F">
        <w:rPr>
          <w:rFonts w:ascii="TH SarabunPSK" w:hAnsi="TH SarabunPSK" w:cs="TH SarabunPSK" w:hint="cs"/>
          <w:sz w:val="24"/>
          <w:szCs w:val="24"/>
          <w:cs/>
        </w:rPr>
        <w:tab/>
      </w:r>
      <w:r w:rsidR="00D613F1" w:rsidRPr="00AE543F">
        <w:rPr>
          <w:rFonts w:ascii="TH SarabunPSK" w:hAnsi="TH SarabunPSK" w:cs="TH SarabunPSK"/>
          <w:sz w:val="24"/>
          <w:szCs w:val="24"/>
          <w:cs/>
        </w:rPr>
        <w:t xml:space="preserve">  การจัดการเรียนรู้โดยใช้กิจกรรมโครงงานเป็นฐาน เรื่อง </w:t>
      </w:r>
      <w:r w:rsidR="003102D9" w:rsidRPr="00AE543F">
        <w:rPr>
          <w:rFonts w:ascii="TH SarabunPSK" w:hAnsi="TH SarabunPSK" w:cs="TH SarabunPSK"/>
          <w:sz w:val="24"/>
          <w:szCs w:val="24"/>
          <w:cs/>
        </w:rPr>
        <w:t>งานและพลังงาน</w:t>
      </w:r>
    </w:p>
    <w:p w:rsidR="002A597F" w:rsidRPr="00AE543F" w:rsidRDefault="002A597F" w:rsidP="00DF5BC8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24"/>
          <w:szCs w:val="24"/>
        </w:rPr>
      </w:pPr>
      <w:r w:rsidRPr="00AE543F">
        <w:rPr>
          <w:rFonts w:ascii="TH SarabunPSK" w:hAnsi="TH SarabunPSK" w:cs="TH SarabunPSK"/>
          <w:b/>
          <w:bCs/>
          <w:sz w:val="24"/>
          <w:szCs w:val="24"/>
          <w:cs/>
        </w:rPr>
        <w:t>ชื่อภา</w:t>
      </w:r>
      <w:r w:rsidRPr="00AE543F">
        <w:rPr>
          <w:rFonts w:ascii="TH SarabunPSK" w:hAnsi="TH SarabunPSK" w:cs="TH SarabunPSK" w:hint="cs"/>
          <w:b/>
          <w:bCs/>
          <w:sz w:val="24"/>
          <w:szCs w:val="24"/>
          <w:cs/>
        </w:rPr>
        <w:t>ษาอังกฤษ</w:t>
      </w:r>
      <w:r w:rsidR="009B04C5" w:rsidRPr="00AE543F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1D2D06" w:rsidRPr="00AE543F">
        <w:rPr>
          <w:rFonts w:ascii="TH SarabunPSK" w:hAnsi="TH SarabunPSK" w:cs="TH SarabunPSK"/>
          <w:b/>
          <w:bCs/>
          <w:sz w:val="24"/>
          <w:szCs w:val="24"/>
          <w:cs/>
        </w:rPr>
        <w:t xml:space="preserve">  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</w:rPr>
        <w:t>LEARNING MANAGEMENT USING PROJECT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  <w:cs/>
        </w:rPr>
        <w:t>-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</w:rPr>
        <w:t>BASED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</w:rPr>
        <w:t>LEARNING ACTIVITIES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</w:rPr>
        <w:t xml:space="preserve">ON 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  <w:cs/>
        </w:rPr>
        <w:t>“</w:t>
      </w:r>
      <w:r w:rsidR="003102D9" w:rsidRPr="00AE543F">
        <w:rPr>
          <w:rFonts w:ascii="TH SarabunPSK" w:hAnsi="TH SarabunPSK" w:cs="TH SarabunPSK"/>
          <w:b/>
          <w:bCs/>
          <w:sz w:val="24"/>
          <w:szCs w:val="24"/>
        </w:rPr>
        <w:t>WORK AND</w:t>
      </w:r>
      <w:r w:rsidR="003102D9" w:rsidRPr="00AE543F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</w:rPr>
        <w:t>ENERGY</w:t>
      </w:r>
      <w:r w:rsidR="00B84612" w:rsidRPr="00AE543F">
        <w:rPr>
          <w:rFonts w:ascii="TH SarabunPSK" w:hAnsi="TH SarabunPSK" w:cs="TH SarabunPSK"/>
          <w:b/>
          <w:bCs/>
          <w:sz w:val="24"/>
          <w:szCs w:val="24"/>
          <w:cs/>
        </w:rPr>
        <w:t xml:space="preserve">”  </w:t>
      </w:r>
    </w:p>
    <w:p w:rsidR="00F41E02" w:rsidRPr="00AE543F" w:rsidRDefault="00F41E02" w:rsidP="00DF5BC8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E543F">
        <w:rPr>
          <w:rFonts w:ascii="TH SarabunPSK" w:hAnsi="TH SarabunPSK" w:cs="TH SarabunPSK"/>
          <w:b/>
          <w:bCs/>
          <w:sz w:val="24"/>
          <w:szCs w:val="24"/>
          <w:cs/>
        </w:rPr>
        <w:t>เจ้าของผลงาน</w:t>
      </w:r>
      <w:r w:rsidR="009B04C5" w:rsidRPr="00AE543F">
        <w:rPr>
          <w:rFonts w:ascii="TH SarabunPSK" w:hAnsi="TH SarabunPSK" w:cs="TH SarabunPSK" w:hint="cs"/>
          <w:sz w:val="24"/>
          <w:szCs w:val="24"/>
          <w:cs/>
        </w:rPr>
        <w:tab/>
      </w:r>
      <w:r w:rsidR="009B04C5" w:rsidRPr="00AE543F">
        <w:rPr>
          <w:rFonts w:ascii="TH SarabunPSK" w:hAnsi="TH SarabunPSK" w:cs="TH SarabunPSK" w:hint="cs"/>
          <w:sz w:val="24"/>
          <w:szCs w:val="24"/>
          <w:cs/>
        </w:rPr>
        <w:tab/>
      </w:r>
      <w:r w:rsidR="001D2D06" w:rsidRPr="00AE543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AE543F">
        <w:rPr>
          <w:rFonts w:ascii="TH SarabunPSK" w:hAnsi="TH SarabunPSK" w:cs="TH SarabunPSK"/>
          <w:sz w:val="24"/>
          <w:szCs w:val="24"/>
          <w:cs/>
        </w:rPr>
        <w:t>นาย</w:t>
      </w:r>
      <w:r w:rsidR="00312A51" w:rsidRPr="00AE543F">
        <w:rPr>
          <w:rFonts w:ascii="TH SarabunPSK" w:hAnsi="TH SarabunPSK" w:cs="TH SarabunPSK" w:hint="cs"/>
          <w:sz w:val="24"/>
          <w:szCs w:val="24"/>
          <w:cs/>
        </w:rPr>
        <w:t>พัฒน์ชนน คงอยู่</w:t>
      </w:r>
    </w:p>
    <w:p w:rsidR="00A919CB" w:rsidRPr="00AE543F" w:rsidRDefault="00362526" w:rsidP="0075609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AE543F">
        <w:rPr>
          <w:rFonts w:ascii="TH SarabunPSK" w:hAnsi="TH SarabunPSK" w:cs="TH SarabunPS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A3847" wp14:editId="75FDDBC6">
                <wp:simplePos x="0" y="0"/>
                <wp:positionH relativeFrom="column">
                  <wp:posOffset>-44450</wp:posOffset>
                </wp:positionH>
                <wp:positionV relativeFrom="paragraph">
                  <wp:posOffset>281305</wp:posOffset>
                </wp:positionV>
                <wp:extent cx="6030595" cy="0"/>
                <wp:effectExtent l="0" t="0" r="2730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05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4CE9B" id="ตัวเชื่อมต่อตรง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22.15pt" to="471.3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" strokecolor="#4579b8 [3044]"/>
            </w:pict>
          </mc:Fallback>
        </mc:AlternateContent>
      </w:r>
      <w:r w:rsidR="00F41E02" w:rsidRPr="00AE543F">
        <w:rPr>
          <w:rFonts w:ascii="TH SarabunPSK" w:hAnsi="TH SarabunPSK" w:cs="TH SarabunPSK"/>
          <w:b/>
          <w:bCs/>
          <w:sz w:val="24"/>
          <w:szCs w:val="24"/>
          <w:cs/>
        </w:rPr>
        <w:t>โรงเรียน</w:t>
      </w:r>
      <w:r w:rsidR="00F41E02" w:rsidRPr="00AE543F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B04C5" w:rsidRPr="00AE543F">
        <w:rPr>
          <w:rFonts w:ascii="TH SarabunPSK" w:hAnsi="TH SarabunPSK" w:cs="TH SarabunPSK" w:hint="cs"/>
          <w:sz w:val="24"/>
          <w:szCs w:val="24"/>
          <w:cs/>
        </w:rPr>
        <w:tab/>
      </w:r>
      <w:r w:rsidR="001D2D06" w:rsidRPr="00AE543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223E8E" w:rsidRPr="00AE543F">
        <w:rPr>
          <w:rFonts w:ascii="TH SarabunPSK" w:hAnsi="TH SarabunPSK" w:cs="TH SarabunPSK" w:hint="cs"/>
          <w:sz w:val="24"/>
          <w:szCs w:val="24"/>
          <w:cs/>
        </w:rPr>
        <w:tab/>
        <w:t xml:space="preserve">  </w:t>
      </w:r>
      <w:r w:rsidR="00312A51" w:rsidRPr="00AE543F">
        <w:rPr>
          <w:rFonts w:ascii="TH SarabunPSK" w:hAnsi="TH SarabunPSK" w:cs="TH SarabunPSK"/>
          <w:sz w:val="24"/>
          <w:szCs w:val="24"/>
          <w:cs/>
        </w:rPr>
        <w:t>มัธยมวัดเขาสุกิม</w:t>
      </w:r>
      <w:r w:rsidR="00273A0B" w:rsidRPr="00AE543F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273A0B" w:rsidRPr="00AE543F">
        <w:rPr>
          <w:rFonts w:ascii="TH SarabunPSK" w:hAnsi="TH SarabunPSK" w:cs="TH SarabunPSK"/>
          <w:sz w:val="24"/>
          <w:szCs w:val="24"/>
        </w:rPr>
        <w:tab/>
      </w:r>
      <w:r w:rsidR="00F41E02" w:rsidRPr="00AE543F">
        <w:rPr>
          <w:rFonts w:ascii="TH SarabunPSK" w:hAnsi="TH SarabunPSK" w:cs="TH SarabunPSK"/>
          <w:b/>
          <w:bCs/>
          <w:sz w:val="24"/>
          <w:szCs w:val="24"/>
          <w:cs/>
        </w:rPr>
        <w:t>สังกัด</w:t>
      </w:r>
      <w:r w:rsidR="00F41E02" w:rsidRPr="00AE543F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9B04C5" w:rsidRPr="00AE543F">
        <w:rPr>
          <w:rFonts w:ascii="TH SarabunPSK" w:hAnsi="TH SarabunPSK" w:cs="TH SarabunPSK" w:hint="cs"/>
          <w:sz w:val="24"/>
          <w:szCs w:val="24"/>
          <w:cs/>
        </w:rPr>
        <w:tab/>
      </w:r>
      <w:r w:rsidR="00F41E02" w:rsidRPr="00AE543F">
        <w:rPr>
          <w:rFonts w:ascii="TH SarabunPSK" w:hAnsi="TH SarabunPSK" w:cs="TH SarabunPSK"/>
          <w:sz w:val="24"/>
          <w:szCs w:val="24"/>
          <w:cs/>
        </w:rPr>
        <w:t>ส</w:t>
      </w:r>
      <w:r w:rsidR="00F41E02" w:rsidRPr="00AE543F">
        <w:rPr>
          <w:rFonts w:ascii="TH SarabunPSK" w:hAnsi="TH SarabunPSK" w:cs="TH SarabunPSK" w:hint="cs"/>
          <w:sz w:val="24"/>
          <w:szCs w:val="24"/>
          <w:cs/>
        </w:rPr>
        <w:t>ำ</w:t>
      </w:r>
      <w:r w:rsidR="00F41E02" w:rsidRPr="00AE543F">
        <w:rPr>
          <w:rFonts w:ascii="TH SarabunPSK" w:hAnsi="TH SarabunPSK" w:cs="TH SarabunPSK"/>
          <w:sz w:val="24"/>
          <w:szCs w:val="24"/>
          <w:cs/>
        </w:rPr>
        <w:t>นักงานเขตพื้นที่การศึกษาม</w:t>
      </w:r>
      <w:r w:rsidR="00F41E02" w:rsidRPr="00AE543F">
        <w:rPr>
          <w:rFonts w:ascii="TH SarabunPSK" w:hAnsi="TH SarabunPSK" w:cs="TH SarabunPSK" w:hint="cs"/>
          <w:sz w:val="24"/>
          <w:szCs w:val="24"/>
          <w:cs/>
        </w:rPr>
        <w:t>ัธยม</w:t>
      </w:r>
      <w:r w:rsidR="00F41E02" w:rsidRPr="00AE543F">
        <w:rPr>
          <w:rFonts w:ascii="TH SarabunPSK" w:hAnsi="TH SarabunPSK" w:cs="TH SarabunPSK"/>
          <w:sz w:val="24"/>
          <w:szCs w:val="24"/>
          <w:cs/>
        </w:rPr>
        <w:t>ศึกษา</w:t>
      </w:r>
      <w:r w:rsidR="00F41E02" w:rsidRPr="00AE543F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F41E02" w:rsidRPr="00AE543F">
        <w:rPr>
          <w:rFonts w:ascii="TH SarabunPSK" w:hAnsi="TH SarabunPSK" w:cs="TH SarabunPSK"/>
          <w:sz w:val="24"/>
          <w:szCs w:val="24"/>
          <w:cs/>
        </w:rPr>
        <w:t>เขต 1</w:t>
      </w:r>
      <w:r w:rsidR="00F41E02" w:rsidRPr="00AE543F">
        <w:rPr>
          <w:rFonts w:ascii="TH SarabunPSK" w:hAnsi="TH SarabunPSK" w:cs="TH SarabunPSK" w:hint="cs"/>
          <w:sz w:val="24"/>
          <w:szCs w:val="24"/>
          <w:cs/>
        </w:rPr>
        <w:t>7</w:t>
      </w:r>
      <w:r w:rsidR="00F41E02" w:rsidRPr="00AE543F">
        <w:rPr>
          <w:rFonts w:ascii="TH SarabunPSK" w:hAnsi="TH SarabunPSK" w:cs="TH SarabunPSK"/>
          <w:sz w:val="24"/>
          <w:szCs w:val="24"/>
        </w:rPr>
        <w:cr/>
      </w:r>
    </w:p>
    <w:p w:rsidR="00605F44" w:rsidRDefault="00605F44" w:rsidP="00CE397D">
      <w:pPr>
        <w:spacing w:after="0" w:line="240" w:lineRule="auto"/>
        <w:rPr>
          <w:rFonts w:ascii="TH SarabunPSK" w:hAnsi="TH SarabunPSK" w:cs="TH SarabunPSK"/>
          <w:b/>
          <w:bCs/>
          <w:color w:val="006600"/>
          <w:sz w:val="24"/>
          <w:szCs w:val="24"/>
          <w:u w:val="single"/>
          <w:cs/>
        </w:rPr>
        <w:sectPr w:rsidR="00605F44" w:rsidSect="007C233F">
          <w:headerReference w:type="default" r:id="rId8"/>
          <w:pgSz w:w="11906" w:h="16838"/>
          <w:pgMar w:top="1276" w:right="1133" w:bottom="1440" w:left="1440" w:header="708" w:footer="708" w:gutter="0"/>
          <w:cols w:space="708"/>
          <w:docGrid w:linePitch="360"/>
        </w:sectPr>
      </w:pPr>
    </w:p>
    <w:p w:rsidR="00F41E02" w:rsidRPr="00256C61" w:rsidRDefault="00411470" w:rsidP="00605F4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ความสำคัญ</w:t>
      </w:r>
      <w:r w:rsidR="00672E72" w:rsidRPr="00256C6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ของวิธีปฏิบัติที่เป็นเลิศ</w:t>
      </w:r>
    </w:p>
    <w:p w:rsidR="005205DD" w:rsidRPr="00256C61" w:rsidRDefault="00910AFE" w:rsidP="0090390B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ข้าพเจ้าเป็น</w:t>
      </w:r>
      <w:r w:rsidR="00105136" w:rsidRPr="00256C61">
        <w:rPr>
          <w:rFonts w:ascii="TH SarabunPSK" w:hAnsi="TH SarabunPSK" w:cs="TH SarabunPSK"/>
          <w:sz w:val="24"/>
          <w:szCs w:val="24"/>
          <w:cs/>
        </w:rPr>
        <w:t>ผู้สอน</w:t>
      </w:r>
      <w:r w:rsidR="00B973C9" w:rsidRPr="00256C61">
        <w:rPr>
          <w:rFonts w:ascii="TH SarabunPSK" w:hAnsi="TH SarabunPSK" w:cs="TH SarabunPSK"/>
          <w:sz w:val="24"/>
          <w:szCs w:val="24"/>
          <w:cs/>
        </w:rPr>
        <w:t>รายวิชา</w:t>
      </w:r>
      <w:r w:rsidRPr="00256C61">
        <w:rPr>
          <w:rFonts w:ascii="TH SarabunPSK" w:hAnsi="TH SarabunPSK" w:cs="TH SarabunPSK"/>
          <w:sz w:val="24"/>
          <w:szCs w:val="24"/>
          <w:cs/>
        </w:rPr>
        <w:t>ฟิสิกส์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ทั้งหมด</w:t>
      </w:r>
      <w:r w:rsidRPr="00256C61">
        <w:rPr>
          <w:rFonts w:ascii="TH SarabunPSK" w:hAnsi="TH SarabunPSK" w:cs="TH SarabunPSK"/>
          <w:sz w:val="24"/>
          <w:szCs w:val="24"/>
          <w:cs/>
        </w:rPr>
        <w:t>ของ</w:t>
      </w:r>
      <w:r w:rsidR="00105136" w:rsidRPr="00256C61">
        <w:rPr>
          <w:rFonts w:ascii="TH SarabunPSK" w:hAnsi="TH SarabunPSK" w:cs="TH SarabunPSK"/>
          <w:sz w:val="24"/>
          <w:szCs w:val="24"/>
          <w:cs/>
        </w:rPr>
        <w:t>โรงเรียนมัธยมวัดเขาสุกิม</w:t>
      </w:r>
      <w:r w:rsidR="00B973C9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05136" w:rsidRPr="00256C61">
        <w:rPr>
          <w:rFonts w:ascii="TH SarabunPSK" w:hAnsi="TH SarabunPSK" w:cs="TH SarabunPSK"/>
          <w:sz w:val="24"/>
          <w:szCs w:val="24"/>
          <w:cs/>
        </w:rPr>
        <w:t>พบว่า</w:t>
      </w:r>
      <w:r w:rsidR="003102D9" w:rsidRPr="00256C61">
        <w:rPr>
          <w:rFonts w:ascii="TH SarabunPSK" w:hAnsi="TH SarabunPSK" w:cs="TH SarabunPSK"/>
          <w:sz w:val="24"/>
          <w:szCs w:val="24"/>
          <w:cs/>
        </w:rPr>
        <w:t>นักเรียนส่วนใหญ่ในระดับชั้นมัธยมศึกษาตอนปลายแผ</w:t>
      </w:r>
      <w:r w:rsidR="00012754" w:rsidRPr="00256C61">
        <w:rPr>
          <w:rFonts w:ascii="TH SarabunPSK" w:hAnsi="TH SarabunPSK" w:cs="TH SarabunPSK"/>
          <w:sz w:val="24"/>
          <w:szCs w:val="24"/>
          <w:cs/>
        </w:rPr>
        <w:t>นการเรียนวิทย</w:t>
      </w:r>
      <w:r w:rsidR="00012754" w:rsidRPr="00256C61">
        <w:rPr>
          <w:rFonts w:ascii="TH SarabunPSK" w:hAnsi="TH SarabunPSK" w:cs="TH SarabunPSK" w:hint="cs"/>
          <w:sz w:val="24"/>
          <w:szCs w:val="24"/>
          <w:cs/>
        </w:rPr>
        <w:t>าศาสตร์</w:t>
      </w:r>
      <w:r w:rsidR="00012754" w:rsidRPr="00256C61">
        <w:rPr>
          <w:rFonts w:ascii="TH SarabunPSK" w:hAnsi="TH SarabunPSK" w:cs="TH SarabunPSK"/>
          <w:sz w:val="24"/>
          <w:szCs w:val="24"/>
          <w:cs/>
        </w:rPr>
        <w:t>-คณิต</w:t>
      </w:r>
      <w:r w:rsidR="00012754" w:rsidRPr="00256C61">
        <w:rPr>
          <w:rFonts w:ascii="TH SarabunPSK" w:hAnsi="TH SarabunPSK" w:cs="TH SarabunPSK" w:hint="cs"/>
          <w:sz w:val="24"/>
          <w:szCs w:val="24"/>
          <w:cs/>
        </w:rPr>
        <w:t>ศาสตร์</w:t>
      </w:r>
      <w:r w:rsidR="00012754" w:rsidRPr="00256C61">
        <w:rPr>
          <w:rFonts w:ascii="TH SarabunPSK" w:hAnsi="TH SarabunPSK" w:cs="TH SarabunPSK"/>
          <w:sz w:val="24"/>
          <w:szCs w:val="24"/>
          <w:cs/>
        </w:rPr>
        <w:t xml:space="preserve"> ไม่ชอบเรียนวิชาฟิสิกส์ </w:t>
      </w:r>
      <w:r w:rsidR="003102D9" w:rsidRPr="00256C61">
        <w:rPr>
          <w:rFonts w:ascii="TH SarabunPSK" w:hAnsi="TH SarabunPSK" w:cs="TH SarabunPSK"/>
          <w:sz w:val="24"/>
          <w:szCs w:val="24"/>
          <w:cs/>
        </w:rPr>
        <w:t>โดยให้เหตุผลว่าเนื้อห</w:t>
      </w:r>
      <w:r w:rsidR="00B973C9" w:rsidRPr="00256C61">
        <w:rPr>
          <w:rFonts w:ascii="TH SarabunPSK" w:hAnsi="TH SarabunPSK" w:cs="TH SarabunPSK"/>
          <w:sz w:val="24"/>
          <w:szCs w:val="24"/>
          <w:cs/>
        </w:rPr>
        <w:t>าในวิชาฟิสิกส์นั้น</w:t>
      </w:r>
      <w:r w:rsidR="00B40002" w:rsidRPr="00256C61">
        <w:rPr>
          <w:rFonts w:ascii="TH SarabunPSK" w:hAnsi="TH SarabunPSK" w:cs="TH SarabunPSK"/>
          <w:sz w:val="24"/>
          <w:szCs w:val="24"/>
          <w:cs/>
        </w:rPr>
        <w:t xml:space="preserve">ซับซ้อน </w:t>
      </w:r>
      <w:r w:rsidR="00042153" w:rsidRPr="00256C61">
        <w:rPr>
          <w:rFonts w:ascii="TH SarabunPSK" w:hAnsi="TH SarabunPSK" w:cs="TH SarabunPSK"/>
          <w:sz w:val="24"/>
          <w:szCs w:val="24"/>
          <w:cs/>
        </w:rPr>
        <w:t xml:space="preserve">เข้าใจยาก </w:t>
      </w:r>
      <w:r w:rsidR="00012754" w:rsidRPr="00256C61">
        <w:rPr>
          <w:rFonts w:ascii="TH SarabunPSK" w:hAnsi="TH SarabunPSK" w:cs="TH SarabunPSK"/>
          <w:sz w:val="24"/>
          <w:szCs w:val="24"/>
          <w:cs/>
        </w:rPr>
        <w:t>ไม่สามารถนำความรู้ไปประยุกต์ใช้ในชีวิตประจำวันได้</w:t>
      </w:r>
      <w:r w:rsidR="003D27AF" w:rsidRPr="00256C6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A843CC" w:rsidRPr="00256C61">
        <w:rPr>
          <w:rFonts w:ascii="TH SarabunPSK" w:hAnsi="TH SarabunPSK" w:cs="TH SarabunPSK" w:hint="cs"/>
          <w:sz w:val="24"/>
          <w:szCs w:val="24"/>
          <w:cs/>
        </w:rPr>
        <w:t>พบว่า</w:t>
      </w:r>
      <w:r w:rsidR="0003701D" w:rsidRPr="00256C61">
        <w:rPr>
          <w:rFonts w:ascii="TH SarabunPSK" w:hAnsi="TH SarabunPSK" w:cs="TH SarabunPSK" w:hint="cs"/>
          <w:sz w:val="24"/>
          <w:szCs w:val="24"/>
          <w:cs/>
        </w:rPr>
        <w:t>มีสาเหตุมาจาก</w:t>
      </w:r>
      <w:r w:rsidR="00E36873" w:rsidRPr="00256C61">
        <w:rPr>
          <w:rFonts w:ascii="TH SarabunPSK" w:hAnsi="TH SarabunPSK" w:cs="TH SarabunPSK" w:hint="cs"/>
          <w:sz w:val="24"/>
          <w:szCs w:val="24"/>
          <w:cs/>
        </w:rPr>
        <w:t>วิธีสอน</w:t>
      </w:r>
      <w:r w:rsidR="00012754" w:rsidRPr="00256C61">
        <w:rPr>
          <w:rFonts w:ascii="TH SarabunPSK" w:hAnsi="TH SarabunPSK" w:cs="TH SarabunPSK" w:hint="cs"/>
          <w:sz w:val="24"/>
          <w:szCs w:val="24"/>
          <w:cs/>
        </w:rPr>
        <w:t>ในปัจุบัน</w:t>
      </w:r>
      <w:r w:rsidR="00042153" w:rsidRPr="00256C61">
        <w:rPr>
          <w:rFonts w:ascii="TH SarabunPSK" w:hAnsi="TH SarabunPSK" w:cs="TH SarabunPSK" w:hint="cs"/>
          <w:sz w:val="24"/>
          <w:szCs w:val="24"/>
          <w:cs/>
        </w:rPr>
        <w:t>ยัง</w:t>
      </w:r>
      <w:r w:rsidR="0003701D" w:rsidRPr="00256C61">
        <w:rPr>
          <w:rFonts w:ascii="TH SarabunPSK" w:hAnsi="TH SarabunPSK" w:cs="TH SarabunPSK" w:hint="cs"/>
          <w:sz w:val="24"/>
          <w:szCs w:val="24"/>
          <w:cs/>
        </w:rPr>
        <w:t>ไม่เร้าความสนใจกับนัก</w:t>
      </w:r>
      <w:r w:rsidR="00E36873" w:rsidRPr="00256C61">
        <w:rPr>
          <w:rFonts w:ascii="TH SarabunPSK" w:hAnsi="TH SarabunPSK" w:cs="TH SarabunPSK" w:hint="cs"/>
          <w:sz w:val="24"/>
          <w:szCs w:val="24"/>
          <w:cs/>
        </w:rPr>
        <w:t>เรียน</w:t>
      </w:r>
      <w:r w:rsidR="00A843CC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3102D9" w:rsidRPr="00256C61">
        <w:rPr>
          <w:rFonts w:ascii="TH SarabunPSK" w:hAnsi="TH SarabunPSK" w:cs="TH SarabunPSK"/>
          <w:sz w:val="24"/>
          <w:szCs w:val="24"/>
          <w:cs/>
        </w:rPr>
        <w:t xml:space="preserve">ทำให้นักเรียนเกิดความเบื่อหน่าย ขาดแรงจูงใจในการเรียน ส่งผลให้ผลสัมฤทธิ์ทางการเรียนค่อนข้างต่ำและไม่เป็นไปตามเกณฑ์ที่โรงเรียนได้กำหนดไว้คือร้อยละ </w:t>
      </w:r>
      <w:r w:rsidR="003102D9" w:rsidRPr="00256C61">
        <w:rPr>
          <w:rFonts w:ascii="TH SarabunPSK" w:hAnsi="TH SarabunPSK" w:cs="TH SarabunPSK"/>
          <w:sz w:val="24"/>
          <w:szCs w:val="24"/>
        </w:rPr>
        <w:t>70</w:t>
      </w:r>
      <w:r w:rsidR="003331FD" w:rsidRPr="00256C61">
        <w:rPr>
          <w:rFonts w:ascii="TH SarabunPSK" w:hAnsi="TH SarabunPSK" w:cs="TH SarabunPSK"/>
          <w:sz w:val="24"/>
          <w:szCs w:val="24"/>
          <w:cs/>
        </w:rPr>
        <w:t xml:space="preserve"> นักเรียน</w:t>
      </w:r>
      <w:r w:rsidR="0003701D" w:rsidRPr="00256C61">
        <w:rPr>
          <w:rFonts w:ascii="TH SarabunPSK" w:hAnsi="TH SarabunPSK" w:cs="TH SarabunPSK" w:hint="cs"/>
          <w:sz w:val="24"/>
          <w:szCs w:val="24"/>
          <w:cs/>
        </w:rPr>
        <w:t>จึง</w:t>
      </w:r>
      <w:r w:rsidR="003331FD" w:rsidRPr="00256C61">
        <w:rPr>
          <w:rFonts w:ascii="TH SarabunPSK" w:hAnsi="TH SarabunPSK" w:cs="TH SarabunPSK"/>
          <w:sz w:val="24"/>
          <w:szCs w:val="24"/>
          <w:cs/>
        </w:rPr>
        <w:t>เ</w:t>
      </w:r>
      <w:r w:rsidR="00954F27" w:rsidRPr="00256C61">
        <w:rPr>
          <w:rFonts w:ascii="TH SarabunPSK" w:hAnsi="TH SarabunPSK" w:cs="TH SarabunPSK"/>
          <w:sz w:val="24"/>
          <w:szCs w:val="24"/>
          <w:cs/>
        </w:rPr>
        <w:t>กิดเจตคติที่ไม่ดีต่อวิชาวิทยาศาสตร์</w:t>
      </w:r>
      <w:r w:rsidR="0003701D" w:rsidRPr="00256C61">
        <w:rPr>
          <w:rFonts w:ascii="TH SarabunPSK" w:hAnsi="TH SarabunPSK" w:cs="TH SarabunPSK" w:hint="cs"/>
          <w:sz w:val="24"/>
          <w:szCs w:val="24"/>
          <w:cs/>
        </w:rPr>
        <w:t>และ</w:t>
      </w:r>
      <w:r w:rsidR="00C13BEF" w:rsidRPr="00256C61">
        <w:rPr>
          <w:rFonts w:ascii="TH SarabunPSK" w:hAnsi="TH SarabunPSK" w:cs="TH SarabunPSK"/>
          <w:sz w:val="24"/>
          <w:szCs w:val="24"/>
          <w:cs/>
        </w:rPr>
        <w:t>สื่อการเรียนก</w:t>
      </w:r>
      <w:r w:rsidR="00A843CC" w:rsidRPr="00256C61">
        <w:rPr>
          <w:rFonts w:ascii="TH SarabunPSK" w:hAnsi="TH SarabunPSK" w:cs="TH SarabunPSK"/>
          <w:sz w:val="24"/>
          <w:szCs w:val="24"/>
          <w:cs/>
        </w:rPr>
        <w:t>ารสอนของ</w:t>
      </w:r>
      <w:r w:rsidR="00A843CC" w:rsidRPr="00256C61">
        <w:rPr>
          <w:rFonts w:ascii="TH SarabunPSK" w:hAnsi="TH SarabunPSK" w:cs="TH SarabunPSK" w:hint="cs"/>
          <w:sz w:val="24"/>
          <w:szCs w:val="24"/>
          <w:cs/>
        </w:rPr>
        <w:t>โรงเรียน</w:t>
      </w:r>
      <w:r w:rsidR="0003701D" w:rsidRPr="00256C61">
        <w:rPr>
          <w:rFonts w:ascii="TH SarabunPSK" w:hAnsi="TH SarabunPSK" w:cs="TH SarabunPSK"/>
          <w:sz w:val="24"/>
          <w:szCs w:val="24"/>
          <w:cs/>
        </w:rPr>
        <w:t>เก่า</w:t>
      </w:r>
      <w:r w:rsidR="00A843CC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13BEF" w:rsidRPr="00256C61">
        <w:rPr>
          <w:rFonts w:ascii="TH SarabunPSK" w:hAnsi="TH SarabunPSK" w:cs="TH SarabunPSK"/>
          <w:sz w:val="24"/>
          <w:szCs w:val="24"/>
          <w:cs/>
        </w:rPr>
        <w:t xml:space="preserve">ไม่พร้อมใช้งาน </w:t>
      </w:r>
      <w:r w:rsidR="0026161F" w:rsidRPr="00256C61">
        <w:rPr>
          <w:rFonts w:ascii="TH SarabunPSK" w:hAnsi="TH SarabunPSK" w:cs="TH SarabunPSK"/>
          <w:sz w:val="24"/>
          <w:szCs w:val="24"/>
          <w:cs/>
        </w:rPr>
        <w:t>ทำ</w:t>
      </w:r>
      <w:r w:rsidR="0094668A" w:rsidRPr="00256C61">
        <w:rPr>
          <w:rFonts w:ascii="TH SarabunPSK" w:hAnsi="TH SarabunPSK" w:cs="TH SarabunPSK"/>
          <w:sz w:val="24"/>
          <w:szCs w:val="24"/>
          <w:cs/>
        </w:rPr>
        <w:t>ให้นักเรียนขาดการลงมือทำ</w:t>
      </w:r>
      <w:r w:rsidR="0026161F" w:rsidRPr="00256C61">
        <w:rPr>
          <w:rFonts w:ascii="TH SarabunPSK" w:hAnsi="TH SarabunPSK" w:cs="TH SarabunPSK"/>
          <w:sz w:val="24"/>
          <w:szCs w:val="24"/>
          <w:cs/>
        </w:rPr>
        <w:t>การทดลองเพื่อหาความรู้ทางวิทยาศาสตร์</w:t>
      </w:r>
      <w:r w:rsidR="0026161F" w:rsidRPr="00256C61">
        <w:rPr>
          <w:rFonts w:ascii="TH SarabunPSK" w:hAnsi="TH SarabunPSK" w:cs="TH SarabunPSK" w:hint="cs"/>
          <w:sz w:val="24"/>
          <w:szCs w:val="24"/>
          <w:cs/>
        </w:rPr>
        <w:t>ซึ่งเป็นทักษะกระบวนการทางวิทยาศาสตร์ที่สำคัญ</w:t>
      </w:r>
      <w:r w:rsidR="0094668A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C2801" w:rsidRPr="00256C61">
        <w:rPr>
          <w:rFonts w:ascii="TH SarabunPSK" w:hAnsi="TH SarabunPSK" w:cs="TH SarabunPSK"/>
          <w:sz w:val="24"/>
          <w:szCs w:val="24"/>
          <w:cs/>
        </w:rPr>
        <w:t>แสดงให้เห็นว่าการจัดการเรียนรู้ในรายวิชาฟิสิกส์ยังคงเป็นปัญหาที่สมควรต้องได้รับการแก้ไข</w:t>
      </w:r>
    </w:p>
    <w:p w:rsidR="00856DA3" w:rsidRPr="00256C61" w:rsidRDefault="0026161F" w:rsidP="0090390B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/>
          <w:sz w:val="24"/>
          <w:szCs w:val="24"/>
          <w:cs/>
        </w:rPr>
        <w:t>การนำ</w:t>
      </w:r>
      <w:r w:rsidR="00E06361" w:rsidRPr="00256C61">
        <w:rPr>
          <w:rFonts w:ascii="TH SarabunPSK" w:hAnsi="TH SarabunPSK" w:cs="TH SarabunPSK"/>
          <w:sz w:val="24"/>
          <w:szCs w:val="24"/>
          <w:cs/>
        </w:rPr>
        <w:t>โครงงานวิทยาศาสตร์เข้ามาเป็นส่วนหนึ่งในกระบวนการเรียนรู้สามารถ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แก้</w:t>
      </w:r>
      <w:r w:rsidR="00E06361" w:rsidRPr="00256C61">
        <w:rPr>
          <w:rFonts w:ascii="TH SarabunPSK" w:hAnsi="TH SarabunPSK" w:cs="TH SarabunPSK"/>
          <w:sz w:val="24"/>
          <w:szCs w:val="24"/>
          <w:cs/>
        </w:rPr>
        <w:t xml:space="preserve">ปัญหาดังที่กล่าวมาข้างต้นได้ </w:t>
      </w:r>
      <w:r w:rsidR="00332EBD" w:rsidRPr="00256C61">
        <w:rPr>
          <w:rFonts w:ascii="TH SarabunPSK" w:hAnsi="TH SarabunPSK" w:cs="TH SarabunPSK"/>
          <w:sz w:val="24"/>
          <w:szCs w:val="24"/>
          <w:cs/>
        </w:rPr>
        <w:t>การจัดการเรี</w:t>
      </w:r>
      <w:r w:rsidR="00C0766D">
        <w:rPr>
          <w:rFonts w:ascii="TH SarabunPSK" w:hAnsi="TH SarabunPSK" w:cs="TH SarabunPSK"/>
          <w:sz w:val="24"/>
          <w:szCs w:val="24"/>
          <w:cs/>
        </w:rPr>
        <w:t>ยนรู้โดยใช้กิจกรรมโครงงาน</w:t>
      </w:r>
      <w:r w:rsidR="00F82691">
        <w:rPr>
          <w:rFonts w:ascii="TH SarabunPSK" w:hAnsi="TH SarabunPSK" w:cs="TH SarabunPSK" w:hint="cs"/>
          <w:sz w:val="24"/>
          <w:szCs w:val="24"/>
          <w:cs/>
        </w:rPr>
        <w:t>เป็นฐาน</w:t>
      </w:r>
      <w:r w:rsidR="00E06361" w:rsidRPr="00256C61">
        <w:rPr>
          <w:rFonts w:ascii="TH SarabunPSK" w:hAnsi="TH SarabunPSK" w:cs="TH SarabunPSK"/>
          <w:sz w:val="24"/>
          <w:szCs w:val="24"/>
          <w:cs/>
        </w:rPr>
        <w:t>เน้นให้นักเรียนเรียนรู้ด้วยตนเองผ่านการลงมือปฏิบัติโดยใช้วิธีการทางวิทยาศาสตร์ (</w:t>
      </w:r>
      <w:r w:rsidR="00E06361" w:rsidRPr="00256C61">
        <w:rPr>
          <w:rFonts w:ascii="TH SarabunPSK" w:hAnsi="TH SarabunPSK" w:cs="TH SarabunPSK"/>
          <w:sz w:val="24"/>
          <w:szCs w:val="24"/>
        </w:rPr>
        <w:t>Sciencefic method</w:t>
      </w:r>
      <w:r w:rsidR="00E06361" w:rsidRPr="00256C61">
        <w:rPr>
          <w:rFonts w:ascii="TH SarabunPSK" w:hAnsi="TH SarabunPSK" w:cs="TH SarabunPSK"/>
          <w:sz w:val="24"/>
          <w:szCs w:val="24"/>
          <w:cs/>
        </w:rPr>
        <w:t xml:space="preserve">) </w:t>
      </w:r>
      <w:r w:rsidR="00B64547" w:rsidRPr="00256C61">
        <w:rPr>
          <w:rFonts w:ascii="TH SarabunPSK" w:hAnsi="TH SarabunPSK" w:cs="TH SarabunPSK"/>
          <w:sz w:val="24"/>
          <w:szCs w:val="24"/>
          <w:cs/>
        </w:rPr>
        <w:t>เป็นกิจกรรมที่</w:t>
      </w:r>
      <w:r w:rsidR="00B40002" w:rsidRPr="00256C61">
        <w:rPr>
          <w:rFonts w:ascii="TH SarabunPSK" w:hAnsi="TH SarabunPSK" w:cs="TH SarabunPSK"/>
          <w:sz w:val="24"/>
          <w:szCs w:val="24"/>
          <w:cs/>
        </w:rPr>
        <w:t>ท้า</w:t>
      </w:r>
      <w:r w:rsidR="00A843CC" w:rsidRPr="00256C61">
        <w:rPr>
          <w:rFonts w:ascii="TH SarabunPSK" w:hAnsi="TH SarabunPSK" w:cs="TH SarabunPSK"/>
          <w:sz w:val="24"/>
          <w:szCs w:val="24"/>
          <w:cs/>
        </w:rPr>
        <w:t xml:space="preserve">ทาย สนุกสนาน </w:t>
      </w:r>
      <w:r w:rsidR="00954F27" w:rsidRPr="00256C61">
        <w:rPr>
          <w:rFonts w:ascii="TH SarabunPSK" w:hAnsi="TH SarabunPSK" w:cs="TH SarabunPSK"/>
          <w:sz w:val="24"/>
          <w:szCs w:val="24"/>
          <w:cs/>
        </w:rPr>
        <w:t>สามารถทำให้นักเรียนเกิด</w:t>
      </w:r>
      <w:r w:rsidR="00954F27" w:rsidRPr="00256C61">
        <w:rPr>
          <w:rFonts w:ascii="TH SarabunPSK" w:hAnsi="TH SarabunPSK" w:cs="TH SarabunPSK" w:hint="cs"/>
          <w:sz w:val="24"/>
          <w:szCs w:val="24"/>
          <w:cs/>
        </w:rPr>
        <w:t xml:space="preserve">ความรู้ที่สามารถนำไปใช้ในชีวิตประจำวัน </w:t>
      </w:r>
      <w:r w:rsidR="00332EBD" w:rsidRPr="00256C61">
        <w:rPr>
          <w:rFonts w:ascii="TH SarabunPSK" w:hAnsi="TH SarabunPSK" w:cs="TH SarabunPSK" w:hint="cs"/>
          <w:sz w:val="24"/>
          <w:szCs w:val="24"/>
          <w:cs/>
        </w:rPr>
        <w:t>เกิด</w:t>
      </w:r>
      <w:r w:rsidR="00954F27" w:rsidRPr="00256C61">
        <w:rPr>
          <w:rFonts w:ascii="TH SarabunPSK" w:hAnsi="TH SarabunPSK" w:cs="TH SarabunPSK"/>
          <w:sz w:val="24"/>
          <w:szCs w:val="24"/>
          <w:cs/>
        </w:rPr>
        <w:t>ทักษะกระบวนการทางวิทยาศาสตร์ขั้นบูรณาการและเกิดเจตคติที่ดีในวิชา</w:t>
      </w:r>
      <w:r w:rsidR="00C0766D">
        <w:rPr>
          <w:rFonts w:ascii="TH SarabunPSK" w:hAnsi="TH SarabunPSK" w:cs="TH SarabunPSK" w:hint="cs"/>
          <w:sz w:val="24"/>
          <w:szCs w:val="24"/>
          <w:cs/>
        </w:rPr>
        <w:t>วิทยาศาสตร์</w:t>
      </w:r>
      <w:r w:rsidR="00F82691">
        <w:rPr>
          <w:rFonts w:ascii="TH SarabunPSK" w:hAnsi="TH SarabunPSK" w:cs="TH SarabunPSK" w:hint="cs"/>
          <w:sz w:val="24"/>
          <w:szCs w:val="24"/>
          <w:cs/>
        </w:rPr>
        <w:t>ได้</w:t>
      </w:r>
    </w:p>
    <w:p w:rsidR="00F41E02" w:rsidRPr="00256C61" w:rsidRDefault="00411470" w:rsidP="00605F44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วัตถุประสงค์และเป้าหมาย</w:t>
      </w:r>
      <w:r w:rsidR="00672E72" w:rsidRPr="00256C6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ของการดำเนินงาน</w:t>
      </w:r>
    </w:p>
    <w:p w:rsidR="00332EBD" w:rsidRPr="00256C61" w:rsidRDefault="00332EBD" w:rsidP="00B64547">
      <w:pPr>
        <w:pStyle w:val="ListParagraph"/>
        <w:numPr>
          <w:ilvl w:val="0"/>
          <w:numId w:val="6"/>
        </w:numPr>
        <w:spacing w:after="0" w:line="240" w:lineRule="auto"/>
        <w:ind w:left="426" w:hanging="142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/>
          <w:sz w:val="24"/>
          <w:szCs w:val="24"/>
          <w:cs/>
        </w:rPr>
        <w:t>ผลสัมฤทธิ์ทางการเรียน</w:t>
      </w:r>
      <w:r w:rsidR="00B67685">
        <w:rPr>
          <w:rFonts w:ascii="TH SarabunPSK" w:hAnsi="TH SarabunPSK" w:cs="TH SarabunPSK"/>
          <w:sz w:val="24"/>
          <w:szCs w:val="24"/>
          <w:cs/>
        </w:rPr>
        <w:t xml:space="preserve"> เรื่อง งานและพลังงานและ</w:t>
      </w:r>
      <w:r w:rsidR="009F2207" w:rsidRPr="00256C61">
        <w:rPr>
          <w:rFonts w:ascii="TH SarabunPSK" w:hAnsi="TH SarabunPSK" w:cs="TH SarabunPSK"/>
          <w:sz w:val="24"/>
          <w:szCs w:val="24"/>
          <w:cs/>
        </w:rPr>
        <w:t>ทักษะกระบวนการทางวิทยาศาสตร์ขั้นบูรณาการ</w:t>
      </w:r>
      <w:r w:rsidR="00B67685">
        <w:rPr>
          <w:rFonts w:ascii="TH SarabunPSK" w:hAnsi="TH SarabunPSK" w:cs="TH SarabunPSK" w:hint="cs"/>
          <w:sz w:val="24"/>
          <w:szCs w:val="24"/>
          <w:cs/>
        </w:rPr>
        <w:t>ของนักเรียน</w:t>
      </w:r>
      <w:r w:rsidR="009F2207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56C61">
        <w:rPr>
          <w:rFonts w:ascii="TH SarabunPSK" w:hAnsi="TH SarabunPSK" w:cs="TH SarabunPSK"/>
          <w:sz w:val="24"/>
          <w:szCs w:val="24"/>
          <w:cs/>
        </w:rPr>
        <w:t>หลังเรียน</w:t>
      </w:r>
      <w:r w:rsidR="00605F44" w:rsidRPr="00256C61">
        <w:rPr>
          <w:rFonts w:ascii="TH SarabunPSK" w:hAnsi="TH SarabunPSK" w:cs="TH SarabunPSK" w:hint="cs"/>
          <w:sz w:val="24"/>
          <w:szCs w:val="24"/>
          <w:cs/>
        </w:rPr>
        <w:t>สูงกว่า</w:t>
      </w:r>
      <w:r w:rsidR="009F2207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256C61">
        <w:rPr>
          <w:rFonts w:ascii="TH SarabunPSK" w:hAnsi="TH SarabunPSK" w:cs="TH SarabunPSK"/>
          <w:sz w:val="24"/>
          <w:szCs w:val="24"/>
          <w:cs/>
        </w:rPr>
        <w:t>ร้อยละ</w:t>
      </w:r>
      <w:r w:rsidRPr="00256C61">
        <w:rPr>
          <w:rFonts w:ascii="TH SarabunPSK" w:hAnsi="TH SarabunPSK" w:cs="TH SarabunPSK"/>
          <w:sz w:val="24"/>
          <w:szCs w:val="24"/>
        </w:rPr>
        <w:t xml:space="preserve"> 70 </w:t>
      </w:r>
    </w:p>
    <w:p w:rsidR="00332EBD" w:rsidRPr="00256C61" w:rsidRDefault="004D216B" w:rsidP="00B64547">
      <w:pPr>
        <w:pStyle w:val="ListParagraph"/>
        <w:numPr>
          <w:ilvl w:val="0"/>
          <w:numId w:val="6"/>
        </w:numPr>
        <w:spacing w:after="0" w:line="240" w:lineRule="auto"/>
        <w:ind w:left="426" w:hanging="142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นักเรียนเกิด</w:t>
      </w:r>
      <w:r w:rsidR="002C2BEA" w:rsidRPr="00256C61">
        <w:rPr>
          <w:rFonts w:ascii="TH SarabunPSK" w:hAnsi="TH SarabunPSK" w:cs="TH SarabunPSK"/>
          <w:sz w:val="24"/>
          <w:szCs w:val="24"/>
          <w:cs/>
        </w:rPr>
        <w:t>เจตคติทา</w:t>
      </w:r>
      <w:r w:rsidRPr="00256C61">
        <w:rPr>
          <w:rFonts w:ascii="TH SarabunPSK" w:hAnsi="TH SarabunPSK" w:cs="TH SarabunPSK"/>
          <w:sz w:val="24"/>
          <w:szCs w:val="24"/>
          <w:cs/>
        </w:rPr>
        <w:t>งวิทยาศาสตร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์</w:t>
      </w:r>
      <w:r w:rsidR="00256C61">
        <w:rPr>
          <w:rFonts w:ascii="TH SarabunPSK" w:hAnsi="TH SarabunPSK" w:cs="TH SarabunPSK" w:hint="cs"/>
          <w:sz w:val="24"/>
          <w:szCs w:val="24"/>
          <w:cs/>
        </w:rPr>
        <w:t xml:space="preserve">อยู่ในระดับ </w:t>
      </w:r>
      <w:r w:rsidR="00256C61">
        <w:rPr>
          <w:rFonts w:ascii="TH SarabunPSK" w:hAnsi="TH SarabunPSK" w:cs="TH SarabunPSK"/>
          <w:sz w:val="24"/>
          <w:szCs w:val="24"/>
        </w:rPr>
        <w:t>“</w:t>
      </w:r>
      <w:r w:rsidR="00256C61">
        <w:rPr>
          <w:rFonts w:ascii="TH SarabunPSK" w:hAnsi="TH SarabunPSK" w:cs="TH SarabunPSK" w:hint="cs"/>
          <w:sz w:val="24"/>
          <w:szCs w:val="24"/>
          <w:cs/>
        </w:rPr>
        <w:t>ดี</w:t>
      </w:r>
      <w:r w:rsidR="00256C61">
        <w:rPr>
          <w:rFonts w:ascii="TH SarabunPSK" w:hAnsi="TH SarabunPSK" w:cs="TH SarabunPSK"/>
          <w:sz w:val="24"/>
          <w:szCs w:val="24"/>
        </w:rPr>
        <w:t>”</w:t>
      </w:r>
    </w:p>
    <w:p w:rsidR="00995D46" w:rsidRPr="00256C61" w:rsidRDefault="008F5246" w:rsidP="002C2BEA">
      <w:pPr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ขั้นตอนการด</w:t>
      </w:r>
      <w:r w:rsidRPr="00256C6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ำ</w:t>
      </w:r>
      <w:r w:rsidR="004E63FF"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เนินงาน</w:t>
      </w:r>
    </w:p>
    <w:p w:rsidR="00B427C8" w:rsidRPr="00256C61" w:rsidRDefault="00B427C8" w:rsidP="00035F05">
      <w:pPr>
        <w:pStyle w:val="ListParagraph"/>
        <w:numPr>
          <w:ilvl w:val="0"/>
          <w:numId w:val="12"/>
        </w:numPr>
        <w:spacing w:after="0" w:line="240" w:lineRule="auto"/>
        <w:ind w:left="426" w:hanging="218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ศึกษา</w:t>
      </w:r>
      <w:r w:rsidRPr="00256C61">
        <w:rPr>
          <w:rFonts w:ascii="TH SarabunPSK" w:hAnsi="TH SarabunPSK" w:cs="TH SarabunPSK"/>
          <w:sz w:val="24"/>
          <w:szCs w:val="24"/>
          <w:cs/>
        </w:rPr>
        <w:t>สาระการเรียนรู้วิทยาศาสตร์ รายวิชาฟิสิกส์เพิ่มเติม 2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56C61">
        <w:rPr>
          <w:rFonts w:ascii="TH SarabunPSK" w:hAnsi="TH SarabunPSK" w:cs="TH SarabunPSK"/>
          <w:sz w:val="24"/>
          <w:szCs w:val="24"/>
          <w:cs/>
        </w:rPr>
        <w:br/>
      </w:r>
      <w:r w:rsidRPr="00256C61">
        <w:rPr>
          <w:rFonts w:ascii="TH SarabunPSK" w:hAnsi="TH SarabunPSK" w:cs="TH SarabunPSK" w:hint="cs"/>
          <w:sz w:val="24"/>
          <w:szCs w:val="24"/>
          <w:cs/>
        </w:rPr>
        <w:t>เรื่องงานและพลังงาน ศึกษา</w:t>
      </w:r>
      <w:r w:rsidRPr="00256C61">
        <w:rPr>
          <w:rFonts w:ascii="TH SarabunPSK" w:hAnsi="TH SarabunPSK" w:cs="TH SarabunPSK"/>
          <w:sz w:val="24"/>
          <w:szCs w:val="24"/>
          <w:cs/>
        </w:rPr>
        <w:t>ทฤษฎีการเรียนรู้ที่เกี่ยวข้องกับการจัดการเรียนรู้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ศึกษา</w:t>
      </w:r>
      <w:r w:rsidRPr="00256C61">
        <w:rPr>
          <w:rFonts w:ascii="TH SarabunPSK" w:hAnsi="TH SarabunPSK" w:cs="TH SarabunPSK"/>
          <w:sz w:val="24"/>
          <w:szCs w:val="24"/>
          <w:cs/>
        </w:rPr>
        <w:t xml:space="preserve">การจัดการเรียนรู้โดยใช้โครงงานเป็นฐาน </w:t>
      </w:r>
      <w:r w:rsidRPr="00256C61">
        <w:rPr>
          <w:rFonts w:ascii="TH SarabunPSK" w:hAnsi="TH SarabunPSK" w:cs="TH SarabunPSK"/>
          <w:sz w:val="24"/>
          <w:szCs w:val="24"/>
          <w:cs/>
        </w:rPr>
        <w:br/>
        <w:t>(</w:t>
      </w:r>
      <w:r w:rsidRPr="00256C61">
        <w:rPr>
          <w:rFonts w:ascii="TH SarabunPSK" w:hAnsi="TH SarabunPSK" w:cs="TH SarabunPSK"/>
          <w:sz w:val="24"/>
          <w:szCs w:val="24"/>
        </w:rPr>
        <w:t>Project</w:t>
      </w:r>
      <w:r w:rsidRPr="00256C61">
        <w:rPr>
          <w:rFonts w:ascii="TH SarabunPSK" w:hAnsi="TH SarabunPSK" w:cs="TH SarabunPSK"/>
          <w:sz w:val="24"/>
          <w:szCs w:val="24"/>
          <w:cs/>
        </w:rPr>
        <w:t>-</w:t>
      </w:r>
      <w:r w:rsidRPr="00256C61">
        <w:rPr>
          <w:rFonts w:ascii="TH SarabunPSK" w:hAnsi="TH SarabunPSK" w:cs="TH SarabunPSK"/>
          <w:sz w:val="24"/>
          <w:szCs w:val="24"/>
        </w:rPr>
        <w:t>based learning</w:t>
      </w:r>
      <w:r w:rsidRPr="00256C61">
        <w:rPr>
          <w:rFonts w:ascii="TH SarabunPSK" w:hAnsi="TH SarabunPSK" w:cs="TH SarabunPSK"/>
          <w:sz w:val="24"/>
          <w:szCs w:val="24"/>
          <w:cs/>
        </w:rPr>
        <w:t>)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ศึกษา</w:t>
      </w:r>
      <w:r w:rsidRPr="00256C61">
        <w:rPr>
          <w:rFonts w:ascii="TH SarabunPSK" w:hAnsi="TH SarabunPSK" w:cs="TH SarabunPSK"/>
          <w:sz w:val="24"/>
          <w:szCs w:val="24"/>
          <w:cs/>
        </w:rPr>
        <w:t>ผลสัมฤทธิ์ทางการเรียน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56C61">
        <w:rPr>
          <w:rFonts w:ascii="TH SarabunPSK" w:hAnsi="TH SarabunPSK" w:cs="TH SarabunPSK"/>
          <w:sz w:val="24"/>
          <w:szCs w:val="24"/>
          <w:cs/>
        </w:rPr>
        <w:br/>
        <w:t>ทักษะกระบวนการทางวิทยาศาสตร์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และ</w:t>
      </w:r>
      <w:r w:rsidRPr="00256C61">
        <w:rPr>
          <w:rFonts w:ascii="TH SarabunPSK" w:hAnsi="TH SarabunPSK" w:cs="TH SarabunPSK"/>
          <w:sz w:val="24"/>
          <w:szCs w:val="24"/>
          <w:cs/>
        </w:rPr>
        <w:t>เจตคติทางวิทยาศาสตร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์</w:t>
      </w:r>
    </w:p>
    <w:p w:rsidR="004D02D1" w:rsidRPr="00256C61" w:rsidRDefault="00B427C8" w:rsidP="00035F05">
      <w:pPr>
        <w:pStyle w:val="ListParagraph"/>
        <w:numPr>
          <w:ilvl w:val="0"/>
          <w:numId w:val="12"/>
        </w:numPr>
        <w:spacing w:after="0" w:line="240" w:lineRule="auto"/>
        <w:ind w:left="426" w:hanging="207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สังเคราะห์</w:t>
      </w:r>
      <w:r w:rsidR="005624D0" w:rsidRPr="00256C61">
        <w:rPr>
          <w:rFonts w:ascii="TH SarabunPSK" w:hAnsi="TH SarabunPSK" w:cs="TH SarabunPSK" w:hint="cs"/>
          <w:sz w:val="24"/>
          <w:szCs w:val="24"/>
          <w:cs/>
        </w:rPr>
        <w:t>ทฤษฎี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การจัดการเรียนรู้</w:t>
      </w:r>
      <w:r w:rsidR="00F35C29" w:rsidRPr="00256C61">
        <w:rPr>
          <w:rFonts w:ascii="TH SarabunPSK" w:hAnsi="TH SarabunPSK" w:cs="TH SarabunPSK" w:hint="cs"/>
          <w:sz w:val="24"/>
          <w:szCs w:val="24"/>
          <w:cs/>
        </w:rPr>
        <w:t>ทั้งหมด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ออกมาเป็น</w:t>
      </w:r>
      <w:r w:rsidRPr="00256C61">
        <w:rPr>
          <w:rFonts w:ascii="TH SarabunPSK" w:hAnsi="TH SarabunPSK" w:cs="TH SarabunPSK"/>
          <w:sz w:val="24"/>
          <w:szCs w:val="24"/>
          <w:cs/>
        </w:rPr>
        <w:t>ขั้นตอนการจัดการเรียนรู้โดยใช้กิจกรรมโครงงานเป็นฐาน 5 ขั้นตอน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ได้แก่ </w:t>
      </w:r>
      <w:r w:rsidR="00D02F5E" w:rsidRPr="00256C61">
        <w:rPr>
          <w:rFonts w:ascii="TH SarabunPSK" w:hAnsi="TH SarabunPSK" w:cs="TH SarabunPSK"/>
          <w:sz w:val="24"/>
          <w:szCs w:val="24"/>
          <w:cs/>
        </w:rPr>
        <w:t>ขั้นกำหนดสถานการณ์</w:t>
      </w:r>
      <w:r w:rsidR="00D02F5E" w:rsidRPr="00256C61">
        <w:rPr>
          <w:rFonts w:ascii="TH SarabunPSK" w:hAnsi="TH SarabunPSK" w:cs="TH SarabunPSK"/>
          <w:sz w:val="24"/>
          <w:szCs w:val="24"/>
        </w:rPr>
        <w:t xml:space="preserve">, </w:t>
      </w:r>
      <w:r w:rsidR="00BE5A90" w:rsidRPr="00256C61">
        <w:rPr>
          <w:rFonts w:ascii="TH SarabunPSK" w:hAnsi="TH SarabunPSK" w:cs="TH SarabunPSK"/>
          <w:sz w:val="24"/>
          <w:szCs w:val="24"/>
          <w:cs/>
        </w:rPr>
        <w:t>ขั้นวางแผน</w:t>
      </w:r>
      <w:r w:rsidR="00D02F5E" w:rsidRPr="00256C61">
        <w:rPr>
          <w:rFonts w:ascii="TH SarabunPSK" w:hAnsi="TH SarabunPSK" w:cs="TH SarabunPSK"/>
          <w:sz w:val="24"/>
          <w:szCs w:val="24"/>
        </w:rPr>
        <w:t>,</w:t>
      </w:r>
      <w:r w:rsidR="00BE5A90" w:rsidRPr="00256C61">
        <w:rPr>
          <w:rFonts w:ascii="TH SarabunPSK" w:hAnsi="TH SarabunPSK" w:cs="TH SarabunPSK"/>
          <w:sz w:val="24"/>
          <w:szCs w:val="24"/>
          <w:cs/>
        </w:rPr>
        <w:t xml:space="preserve"> ขั้นปฏิบัติ</w:t>
      </w:r>
      <w:r w:rsidR="00D02F5E" w:rsidRPr="00256C61">
        <w:rPr>
          <w:rFonts w:ascii="TH SarabunPSK" w:hAnsi="TH SarabunPSK" w:cs="TH SarabunPSK"/>
          <w:sz w:val="24"/>
          <w:szCs w:val="24"/>
        </w:rPr>
        <w:t>,</w:t>
      </w:r>
      <w:r w:rsidR="00BE5A90" w:rsidRPr="00256C61">
        <w:rPr>
          <w:rFonts w:ascii="TH SarabunPSK" w:hAnsi="TH SarabunPSK" w:cs="TH SarabunPSK"/>
          <w:sz w:val="24"/>
          <w:szCs w:val="24"/>
          <w:cs/>
        </w:rPr>
        <w:t xml:space="preserve"> ขั้นอภิปราย</w:t>
      </w:r>
      <w:r w:rsidR="00D02F5E" w:rsidRPr="00256C61">
        <w:rPr>
          <w:rFonts w:ascii="TH SarabunPSK" w:hAnsi="TH SarabunPSK" w:cs="TH SarabunPSK"/>
          <w:sz w:val="24"/>
          <w:szCs w:val="24"/>
        </w:rPr>
        <w:t>,</w:t>
      </w:r>
      <w:r w:rsidR="00BE5A90" w:rsidRPr="00256C61">
        <w:rPr>
          <w:rFonts w:ascii="TH SarabunPSK" w:hAnsi="TH SarabunPSK" w:cs="TH SarabunPSK"/>
          <w:sz w:val="24"/>
          <w:szCs w:val="24"/>
          <w:cs/>
        </w:rPr>
        <w:t xml:space="preserve"> ขั้นประเมินผล</w:t>
      </w:r>
    </w:p>
    <w:p w:rsidR="00D02F5E" w:rsidRPr="00256C61" w:rsidRDefault="00D02F5E" w:rsidP="00732219">
      <w:pPr>
        <w:pStyle w:val="ListParagraph"/>
        <w:numPr>
          <w:ilvl w:val="0"/>
          <w:numId w:val="12"/>
        </w:numPr>
        <w:spacing w:after="0" w:line="240" w:lineRule="auto"/>
        <w:ind w:left="426" w:hanging="219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สร้าง</w:t>
      </w:r>
      <w:r w:rsidR="00E771E4" w:rsidRPr="00256C61">
        <w:rPr>
          <w:rFonts w:ascii="TH SarabunPSK" w:hAnsi="TH SarabunPSK" w:cs="TH SarabunPSK" w:hint="cs"/>
          <w:sz w:val="24"/>
          <w:szCs w:val="24"/>
          <w:cs/>
        </w:rPr>
        <w:t>แบบทดสอบวัด</w:t>
      </w:r>
      <w:r w:rsidR="00E771E4" w:rsidRPr="00256C61">
        <w:rPr>
          <w:rFonts w:ascii="TH SarabunPSK" w:hAnsi="TH SarabunPSK" w:cs="TH SarabunPSK"/>
          <w:sz w:val="24"/>
          <w:szCs w:val="24"/>
          <w:cs/>
        </w:rPr>
        <w:t>ผลสัมฤทธิ์ทางการเรียน</w:t>
      </w:r>
      <w:r w:rsidR="00E771E4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แบบทดสอบวัด</w:t>
      </w:r>
      <w:r w:rsidR="00E771E4" w:rsidRPr="00256C61">
        <w:rPr>
          <w:rFonts w:ascii="TH SarabunPSK" w:hAnsi="TH SarabunPSK" w:cs="TH SarabunPSK" w:hint="cs"/>
          <w:sz w:val="24"/>
          <w:szCs w:val="24"/>
          <w:cs/>
        </w:rPr>
        <w:t>ทักษะกระบวนการทางวิทยาศาสตร์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ขั้นบูรณาการ</w:t>
      </w:r>
      <w:r w:rsidR="00951BBA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เป็นแบบ 4 ตัวเลือก</w:t>
      </w:r>
      <w:r w:rsidR="00E771E4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5F0131" w:rsidRPr="00256C61">
        <w:rPr>
          <w:rFonts w:ascii="TH SarabunPSK" w:hAnsi="TH SarabunPSK" w:cs="TH SarabunPSK" w:hint="cs"/>
          <w:sz w:val="24"/>
          <w:szCs w:val="24"/>
          <w:cs/>
        </w:rPr>
        <w:t>ทำการหาคุณภาพของข้อสอบแต่ละข้อ คัดเลือกข้อสอบตามเกณฑ์ที่กำหนด</w:t>
      </w:r>
      <w:r w:rsidR="009D4B6A" w:rsidRPr="00256C61">
        <w:rPr>
          <w:rFonts w:ascii="TH SarabunPSK" w:hAnsi="TH SarabunPSK" w:cs="TH SarabunPSK" w:hint="cs"/>
          <w:sz w:val="24"/>
          <w:szCs w:val="24"/>
          <w:cs/>
        </w:rPr>
        <w:t xml:space="preserve"> จัดพิมพ์ข้อสอบฉบับสมบูรณ์</w:t>
      </w:r>
    </w:p>
    <w:p w:rsidR="00336E24" w:rsidRPr="00256C61" w:rsidRDefault="00D02F5E" w:rsidP="00732219">
      <w:pPr>
        <w:pStyle w:val="ListParagraph"/>
        <w:numPr>
          <w:ilvl w:val="0"/>
          <w:numId w:val="12"/>
        </w:numPr>
        <w:spacing w:after="0" w:line="240" w:lineRule="auto"/>
        <w:ind w:left="426" w:hanging="219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สร้างแบบวัดเจตคติทางวิทยศาสตร์เป็น</w:t>
      </w:r>
      <w:r w:rsidRPr="00256C61">
        <w:rPr>
          <w:rFonts w:ascii="TH SarabunPSK" w:hAnsi="TH SarabunPSK" w:cs="TH SarabunPSK"/>
          <w:sz w:val="24"/>
          <w:szCs w:val="24"/>
          <w:cs/>
        </w:rPr>
        <w:t>แบบมาตรประมาณค่า (</w:t>
      </w:r>
      <w:r w:rsidRPr="00256C61">
        <w:rPr>
          <w:rFonts w:ascii="TH SarabunPSK" w:hAnsi="TH SarabunPSK" w:cs="TH SarabunPSK"/>
          <w:sz w:val="24"/>
          <w:szCs w:val="24"/>
        </w:rPr>
        <w:t>Rating Scale</w:t>
      </w:r>
      <w:r w:rsidRPr="00256C61">
        <w:rPr>
          <w:rFonts w:ascii="TH SarabunPSK" w:hAnsi="TH SarabunPSK" w:cs="TH SarabunPSK"/>
          <w:sz w:val="24"/>
          <w:szCs w:val="24"/>
          <w:cs/>
        </w:rPr>
        <w:t>)</w:t>
      </w:r>
      <w:r w:rsidR="00056DF2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9D4B6A" w:rsidRPr="00256C61">
        <w:rPr>
          <w:rFonts w:ascii="TH SarabunPSK" w:hAnsi="TH SarabunPSK" w:cs="TH SarabunPSK" w:hint="cs"/>
          <w:sz w:val="24"/>
          <w:szCs w:val="24"/>
          <w:cs/>
        </w:rPr>
        <w:t xml:space="preserve">ทำการหาคุณภาพของข้อคำถามแต่ละข้อ คัดเลือกข้อคำถามตามเกณฑ์ที่กำหนด </w:t>
      </w:r>
    </w:p>
    <w:p w:rsidR="00311BBE" w:rsidRPr="00256C61" w:rsidRDefault="00951BBA" w:rsidP="00732219">
      <w:pPr>
        <w:pStyle w:val="ListParagraph"/>
        <w:numPr>
          <w:ilvl w:val="0"/>
          <w:numId w:val="12"/>
        </w:numPr>
        <w:spacing w:after="0" w:line="240" w:lineRule="auto"/>
        <w:ind w:left="426" w:hanging="219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ทำการ</w:t>
      </w:r>
      <w:r w:rsidR="00336E24" w:rsidRPr="00256C61">
        <w:rPr>
          <w:rFonts w:ascii="TH SarabunPSK" w:hAnsi="TH SarabunPSK" w:cs="TH SarabunPSK" w:hint="cs"/>
          <w:sz w:val="24"/>
          <w:szCs w:val="24"/>
          <w:cs/>
        </w:rPr>
        <w:t>ออกแบบเนื้อหา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เรื่องงานและพลังงาน</w:t>
      </w:r>
      <w:r w:rsidR="00347C28" w:rsidRPr="00256C6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347C28" w:rsidRPr="00256C61">
        <w:rPr>
          <w:rFonts w:ascii="TH SarabunPSK" w:hAnsi="TH SarabunPSK" w:cs="TH SarabunPSK" w:hint="cs"/>
          <w:sz w:val="24"/>
          <w:szCs w:val="24"/>
          <w:cs/>
        </w:rPr>
        <w:t>โดยกำหนดเป็นแก่นเรื่อง (</w:t>
      </w:r>
      <w:r w:rsidR="00347C28" w:rsidRPr="00256C61">
        <w:rPr>
          <w:rFonts w:ascii="TH SarabunPSK" w:hAnsi="TH SarabunPSK" w:cs="TH SarabunPSK"/>
          <w:sz w:val="24"/>
          <w:szCs w:val="24"/>
        </w:rPr>
        <w:t>theme</w:t>
      </w:r>
      <w:r w:rsidR="00347C28" w:rsidRPr="00256C61">
        <w:rPr>
          <w:rFonts w:ascii="TH SarabunPSK" w:hAnsi="TH SarabunPSK" w:cs="TH SarabunPSK" w:hint="cs"/>
          <w:sz w:val="24"/>
          <w:szCs w:val="24"/>
          <w:cs/>
        </w:rPr>
        <w:t xml:space="preserve">) จำนวน </w:t>
      </w:r>
      <w:r w:rsidR="00493908" w:rsidRPr="00256C61">
        <w:rPr>
          <w:rFonts w:ascii="TH SarabunPSK" w:hAnsi="TH SarabunPSK" w:cs="TH SarabunPSK" w:hint="cs"/>
          <w:sz w:val="24"/>
          <w:szCs w:val="24"/>
          <w:cs/>
        </w:rPr>
        <w:t>4 เรื่อง ดังนี้ เรื่องงานของฉัน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493908" w:rsidRPr="00256C61">
        <w:rPr>
          <w:rFonts w:ascii="TH SarabunPSK" w:hAnsi="TH SarabunPSK" w:cs="TH SarabunPSK" w:hint="cs"/>
          <w:sz w:val="24"/>
          <w:szCs w:val="24"/>
          <w:cs/>
        </w:rPr>
        <w:t>(</w:t>
      </w:r>
      <w:r w:rsidR="00A54E49" w:rsidRPr="00256C61">
        <w:rPr>
          <w:rFonts w:ascii="TH SarabunPSK" w:hAnsi="TH SarabunPSK" w:cs="TH SarabunPSK"/>
          <w:sz w:val="24"/>
          <w:szCs w:val="24"/>
          <w:cs/>
        </w:rPr>
        <w:t>ความหมายของงาน</w:t>
      </w:r>
      <w:r w:rsidR="00493908" w:rsidRPr="00256C61">
        <w:rPr>
          <w:rFonts w:ascii="TH SarabunPSK" w:hAnsi="TH SarabunPSK" w:cs="TH SarabunPSK"/>
          <w:sz w:val="24"/>
          <w:szCs w:val="24"/>
        </w:rPr>
        <w:t>,</w:t>
      </w:r>
      <w:r w:rsidR="00264857" w:rsidRPr="00256C61">
        <w:rPr>
          <w:rFonts w:ascii="TH SarabunPSK" w:hAnsi="TH SarabunPSK" w:cs="TH SarabunPSK"/>
          <w:sz w:val="24"/>
          <w:szCs w:val="24"/>
          <w:cs/>
        </w:rPr>
        <w:t>คำนวณหางาน</w:t>
      </w:r>
      <w:r w:rsidR="00493908" w:rsidRPr="00256C61">
        <w:rPr>
          <w:rFonts w:ascii="TH SarabunPSK" w:hAnsi="TH SarabunPSK" w:cs="TH SarabunPSK" w:hint="cs"/>
          <w:sz w:val="24"/>
          <w:szCs w:val="24"/>
          <w:cs/>
        </w:rPr>
        <w:t>) รถพลังงานหนังยาง (</w:t>
      </w:r>
      <w:r w:rsidR="0022053B" w:rsidRPr="00256C61">
        <w:rPr>
          <w:rFonts w:ascii="TH SarabunPSK" w:hAnsi="TH SarabunPSK" w:cs="TH SarabunPSK"/>
          <w:sz w:val="24"/>
          <w:szCs w:val="24"/>
          <w:cs/>
        </w:rPr>
        <w:t>ความหมายของพลังงาน</w:t>
      </w:r>
      <w:r w:rsidR="0022053B" w:rsidRPr="00256C61">
        <w:rPr>
          <w:rFonts w:ascii="TH SarabunPSK" w:hAnsi="TH SarabunPSK" w:cs="TH SarabunPSK"/>
          <w:sz w:val="24"/>
          <w:szCs w:val="24"/>
        </w:rPr>
        <w:t>,</w:t>
      </w:r>
      <w:r w:rsidR="0022053B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56C61">
        <w:rPr>
          <w:rFonts w:ascii="TH SarabunPSK" w:hAnsi="TH SarabunPSK" w:cs="TH SarabunPSK"/>
          <w:sz w:val="24"/>
          <w:szCs w:val="24"/>
          <w:cs/>
        </w:rPr>
        <w:br/>
      </w:r>
      <w:r w:rsidR="0022053B" w:rsidRPr="00256C61">
        <w:rPr>
          <w:rFonts w:ascii="TH SarabunPSK" w:hAnsi="TH SarabunPSK" w:cs="TH SarabunPSK" w:hint="cs"/>
          <w:sz w:val="24"/>
          <w:szCs w:val="24"/>
          <w:cs/>
        </w:rPr>
        <w:t>พลังงานจลน์</w:t>
      </w:r>
      <w:r w:rsidR="0022053B" w:rsidRPr="00256C61">
        <w:rPr>
          <w:rFonts w:ascii="TH SarabunPSK" w:hAnsi="TH SarabunPSK" w:cs="TH SarabunPSK"/>
          <w:sz w:val="24"/>
          <w:szCs w:val="24"/>
        </w:rPr>
        <w:t>,</w:t>
      </w:r>
      <w:r w:rsidR="0022053B" w:rsidRPr="00256C61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="0022053B" w:rsidRPr="00256C61">
        <w:rPr>
          <w:rFonts w:ascii="TH SarabunPSK" w:hAnsi="TH SarabunPSK" w:cs="TH SarabunPSK"/>
          <w:sz w:val="24"/>
          <w:szCs w:val="24"/>
          <w:cs/>
        </w:rPr>
        <w:t>บันจีจัมป์แสนสนุก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2053B" w:rsidRPr="00256C61">
        <w:rPr>
          <w:rFonts w:ascii="TH SarabunPSK" w:hAnsi="TH SarabunPSK" w:cs="TH SarabunPSK" w:hint="cs"/>
          <w:sz w:val="24"/>
          <w:szCs w:val="24"/>
          <w:cs/>
        </w:rPr>
        <w:t>(</w:t>
      </w:r>
      <w:r w:rsidR="0022053B" w:rsidRPr="00256C61">
        <w:rPr>
          <w:rFonts w:ascii="TH SarabunPSK" w:hAnsi="TH SarabunPSK" w:cs="TH SarabunPSK"/>
          <w:sz w:val="24"/>
          <w:szCs w:val="24"/>
          <w:cs/>
        </w:rPr>
        <w:t>พลังงานศักย์</w:t>
      </w:r>
      <w:r w:rsidR="0022053B" w:rsidRPr="00256C61">
        <w:rPr>
          <w:rFonts w:ascii="TH SarabunPSK" w:hAnsi="TH SarabunPSK" w:cs="TH SarabunPSK"/>
          <w:sz w:val="24"/>
          <w:szCs w:val="24"/>
        </w:rPr>
        <w:t>,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22053B" w:rsidRPr="00256C61">
        <w:rPr>
          <w:rFonts w:ascii="TH SarabunPSK" w:hAnsi="TH SarabunPSK" w:cs="TH SarabunPSK"/>
          <w:sz w:val="24"/>
          <w:szCs w:val="24"/>
          <w:cs/>
        </w:rPr>
        <w:t>กฎการอนุรักษ์พลังงาน</w:t>
      </w:r>
      <w:r w:rsidR="0022053B" w:rsidRPr="00256C61">
        <w:rPr>
          <w:rFonts w:ascii="TH SarabunPSK" w:hAnsi="TH SarabunPSK" w:cs="TH SarabunPSK" w:hint="cs"/>
          <w:sz w:val="24"/>
          <w:szCs w:val="24"/>
          <w:cs/>
        </w:rPr>
        <w:t>)</w:t>
      </w:r>
      <w:r w:rsidR="00264857" w:rsidRPr="00256C61">
        <w:rPr>
          <w:rFonts w:ascii="TH SarabunPSK" w:hAnsi="TH SarabunPSK" w:cs="TH SarabunPSK"/>
          <w:sz w:val="24"/>
          <w:szCs w:val="24"/>
          <w:cs/>
        </w:rPr>
        <w:t xml:space="preserve"> </w:t>
      </w:r>
      <w:r w:rsidR="00C52D1B" w:rsidRPr="00256C61">
        <w:rPr>
          <w:rFonts w:ascii="TH SarabunPSK" w:hAnsi="TH SarabunPSK" w:cs="TH SarabunPSK"/>
          <w:sz w:val="24"/>
          <w:szCs w:val="24"/>
          <w:cs/>
        </w:rPr>
        <w:t>ส่งอาหารให้ฉันที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52D1B" w:rsidRPr="00256C61">
        <w:rPr>
          <w:rFonts w:ascii="TH SarabunPSK" w:hAnsi="TH SarabunPSK" w:cs="TH SarabunPSK" w:hint="cs"/>
          <w:sz w:val="24"/>
          <w:szCs w:val="24"/>
          <w:cs/>
        </w:rPr>
        <w:t>(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การ</w:t>
      </w:r>
      <w:r w:rsidR="00C52D1B" w:rsidRPr="00256C61">
        <w:rPr>
          <w:rFonts w:ascii="TH SarabunPSK" w:hAnsi="TH SarabunPSK" w:cs="TH SarabunPSK"/>
          <w:sz w:val="24"/>
          <w:szCs w:val="24"/>
          <w:cs/>
        </w:rPr>
        <w:t>นำกฎการอนุรักษ์พลังงานกลไปประยุกต์ใช้</w:t>
      </w:r>
      <w:r w:rsidR="00C52D1B" w:rsidRPr="00256C61">
        <w:rPr>
          <w:rFonts w:ascii="TH SarabunPSK" w:hAnsi="TH SarabunPSK" w:cs="TH SarabunPSK" w:hint="cs"/>
          <w:sz w:val="24"/>
          <w:szCs w:val="24"/>
          <w:cs/>
        </w:rPr>
        <w:t>)</w:t>
      </w:r>
      <w:r w:rsidR="00311BBE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ดำเนินการ</w:t>
      </w:r>
      <w:r w:rsidR="00311BBE" w:rsidRPr="00256C61">
        <w:rPr>
          <w:rFonts w:ascii="TH SarabunPSK" w:hAnsi="TH SarabunPSK" w:cs="TH SarabunPSK" w:hint="cs"/>
          <w:sz w:val="24"/>
          <w:szCs w:val="24"/>
          <w:cs/>
        </w:rPr>
        <w:t>เขียนแผนการจัดการเรียนรู้ หาคุณภาพของแผนการจัดการเรียนรู้ นำไปทดลองใช้</w:t>
      </w:r>
      <w:r w:rsidRPr="00256C61">
        <w:rPr>
          <w:rFonts w:ascii="TH SarabunPSK" w:hAnsi="TH SarabunPSK" w:cs="TH SarabunPSK"/>
          <w:sz w:val="24"/>
          <w:szCs w:val="24"/>
        </w:rPr>
        <w:t xml:space="preserve"> 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(</w:t>
      </w:r>
      <w:r w:rsidRPr="00256C61">
        <w:rPr>
          <w:rFonts w:ascii="TH SarabunPSK" w:hAnsi="TH SarabunPSK" w:cs="TH SarabunPSK"/>
          <w:sz w:val="24"/>
          <w:szCs w:val="24"/>
        </w:rPr>
        <w:t>Try out)</w:t>
      </w:r>
      <w:r w:rsidR="00311BBE" w:rsidRPr="00256C61">
        <w:rPr>
          <w:rFonts w:ascii="TH SarabunPSK" w:hAnsi="TH SarabunPSK" w:cs="TH SarabunPSK" w:hint="cs"/>
          <w:sz w:val="24"/>
          <w:szCs w:val="24"/>
          <w:cs/>
        </w:rPr>
        <w:t xml:space="preserve"> ปรับปรุงแก้ไข นำไปใช้สอนจริง</w:t>
      </w:r>
    </w:p>
    <w:p w:rsidR="002C2BEA" w:rsidRPr="00256C61" w:rsidRDefault="00B92CFF" w:rsidP="00732219">
      <w:pPr>
        <w:pStyle w:val="ListParagraph"/>
        <w:numPr>
          <w:ilvl w:val="0"/>
          <w:numId w:val="12"/>
        </w:numPr>
        <w:spacing w:after="0" w:line="240" w:lineRule="auto"/>
        <w:ind w:left="426" w:hanging="219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ทดสอบหลังเรียน</w:t>
      </w:r>
      <w:r w:rsidR="00130639" w:rsidRPr="00256C61">
        <w:rPr>
          <w:rFonts w:ascii="TH SarabunPSK" w:hAnsi="TH SarabunPSK" w:cs="TH SarabunPSK" w:hint="cs"/>
          <w:sz w:val="24"/>
          <w:szCs w:val="24"/>
          <w:cs/>
        </w:rPr>
        <w:t>และวิเคราะห์</w:t>
      </w:r>
      <w:r w:rsidR="00756091" w:rsidRPr="00256C61">
        <w:rPr>
          <w:rFonts w:ascii="TH SarabunPSK" w:hAnsi="TH SarabunPSK" w:cs="TH SarabunPSK" w:hint="cs"/>
          <w:sz w:val="24"/>
          <w:szCs w:val="24"/>
          <w:cs/>
        </w:rPr>
        <w:t>ผลคะแนนสอบหลังเรียน</w:t>
      </w:r>
    </w:p>
    <w:p w:rsidR="00A66190" w:rsidRPr="00256C61" w:rsidRDefault="00F41E02" w:rsidP="0073221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ผลการ</w:t>
      </w:r>
      <w:r w:rsidR="00896D8B" w:rsidRPr="00256C6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ดำเนินงาน</w:t>
      </w:r>
    </w:p>
    <w:p w:rsidR="00006EA6" w:rsidRPr="00256C61" w:rsidRDefault="00130639" w:rsidP="00035F05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พบว่า</w:t>
      </w:r>
      <w:r w:rsidRPr="00256C61">
        <w:rPr>
          <w:rFonts w:ascii="TH SarabunPSK" w:hAnsi="TH SarabunPSK" w:cs="TH SarabunPSK"/>
          <w:sz w:val="24"/>
          <w:szCs w:val="24"/>
          <w:cs/>
        </w:rPr>
        <w:t>ผลสัมฤทธิ์ทางการเรียนวิชาฟิสิกส์</w:t>
      </w:r>
      <w:r w:rsidR="006E3E10">
        <w:rPr>
          <w:rFonts w:ascii="TH SarabunPSK" w:hAnsi="TH SarabunPSK" w:cs="TH SarabunPSK" w:hint="cs"/>
          <w:sz w:val="24"/>
          <w:szCs w:val="24"/>
          <w:cs/>
        </w:rPr>
        <w:t xml:space="preserve"> เรื่องงานและพลังงาน </w:t>
      </w:r>
      <w:r w:rsidRPr="00256C61">
        <w:rPr>
          <w:rFonts w:ascii="TH SarabunPSK" w:hAnsi="TH SarabunPSK" w:cs="TH SarabunPSK"/>
          <w:sz w:val="24"/>
          <w:szCs w:val="24"/>
          <w:cs/>
        </w:rPr>
        <w:t>มีนักเรียนได้คะแนนผ่านเกณฑ์</w:t>
      </w:r>
      <w:r w:rsidR="00110150" w:rsidRPr="00256C61">
        <w:rPr>
          <w:rFonts w:ascii="TH SarabunPSK" w:hAnsi="TH SarabunPSK" w:cs="TH SarabunPSK" w:hint="cs"/>
          <w:sz w:val="24"/>
          <w:szCs w:val="24"/>
          <w:cs/>
        </w:rPr>
        <w:t>คิดเป็น</w:t>
      </w:r>
      <w:r w:rsidRPr="00256C61">
        <w:rPr>
          <w:rFonts w:ascii="TH SarabunPSK" w:hAnsi="TH SarabunPSK" w:cs="TH SarabunPSK"/>
          <w:sz w:val="24"/>
          <w:szCs w:val="24"/>
          <w:cs/>
        </w:rPr>
        <w:t>ร้อยละ 76.92 และไม่ผ่านเกณฑ์ร้อยละ 23.08</w:t>
      </w:r>
      <w:r w:rsidR="00110150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400CA">
        <w:rPr>
          <w:rFonts w:ascii="TH SarabunPSK" w:hAnsi="TH SarabunPSK" w:cs="TH SarabunPSK"/>
          <w:sz w:val="24"/>
          <w:szCs w:val="24"/>
          <w:cs/>
        </w:rPr>
        <w:br/>
      </w:r>
      <w:r w:rsidR="00110150" w:rsidRPr="00256C61">
        <w:rPr>
          <w:rFonts w:ascii="TH SarabunPSK" w:hAnsi="TH SarabunPSK" w:cs="TH SarabunPSK"/>
          <w:sz w:val="24"/>
          <w:szCs w:val="24"/>
          <w:cs/>
        </w:rPr>
        <w:t>(14 คะแนน จากคะแนนเต็ม 20 คะแนน)</w:t>
      </w:r>
      <w:r w:rsidRPr="00256C61">
        <w:rPr>
          <w:rFonts w:ascii="TH SarabunPSK" w:hAnsi="TH SarabunPSK" w:cs="TH SarabunPSK"/>
          <w:sz w:val="24"/>
          <w:szCs w:val="24"/>
          <w:cs/>
        </w:rPr>
        <w:t xml:space="preserve"> ทักษะกระบวน</w:t>
      </w:r>
      <w:r w:rsidR="00110150" w:rsidRPr="00256C61">
        <w:rPr>
          <w:rFonts w:ascii="TH SarabunPSK" w:hAnsi="TH SarabunPSK" w:cs="TH SarabunPSK"/>
          <w:sz w:val="24"/>
          <w:szCs w:val="24"/>
          <w:cs/>
        </w:rPr>
        <w:t>การทางวิทยาศาสตร์ขั้นบูรณาการมีนักเรียนได้คะแนนผ่านเกณฑ์คิดเป็นร้อยละ 84.62 และไม่ผ่านเก</w:t>
      </w:r>
      <w:r w:rsidR="00110150" w:rsidRPr="00256C61">
        <w:rPr>
          <w:rFonts w:ascii="TH SarabunPSK" w:hAnsi="TH SarabunPSK" w:cs="TH SarabunPSK" w:hint="cs"/>
          <w:sz w:val="24"/>
          <w:szCs w:val="24"/>
          <w:cs/>
        </w:rPr>
        <w:t>ณฑ์</w:t>
      </w:r>
      <w:r w:rsidR="00110150" w:rsidRPr="00256C61">
        <w:rPr>
          <w:rFonts w:ascii="TH SarabunPSK" w:hAnsi="TH SarabunPSK" w:cs="TH SarabunPSK"/>
          <w:sz w:val="24"/>
          <w:szCs w:val="24"/>
          <w:cs/>
        </w:rPr>
        <w:t>คิดเป็นร้อยละ 15.38</w:t>
      </w:r>
      <w:r w:rsidR="00110150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110150" w:rsidRPr="00256C61">
        <w:rPr>
          <w:rFonts w:ascii="TH SarabunPSK" w:hAnsi="TH SarabunPSK" w:cs="TH SarabunPSK"/>
          <w:sz w:val="24"/>
          <w:szCs w:val="24"/>
          <w:cs/>
        </w:rPr>
        <w:t>(14 คะแนน จากคะแนนเต็ม 20 คะแนน)</w:t>
      </w:r>
      <w:r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0400CA">
        <w:rPr>
          <w:rFonts w:ascii="TH SarabunPSK" w:hAnsi="TH SarabunPSK" w:cs="TH SarabunPSK"/>
          <w:sz w:val="24"/>
          <w:szCs w:val="24"/>
          <w:cs/>
        </w:rPr>
        <w:br/>
      </w:r>
      <w:r w:rsidRPr="00256C61">
        <w:rPr>
          <w:rFonts w:ascii="TH SarabunPSK" w:hAnsi="TH SarabunPSK" w:cs="TH SarabunPSK"/>
          <w:sz w:val="24"/>
          <w:szCs w:val="24"/>
          <w:cs/>
        </w:rPr>
        <w:t>เจ</w:t>
      </w:r>
      <w:r w:rsidR="00110150" w:rsidRPr="00256C61">
        <w:rPr>
          <w:rFonts w:ascii="TH SarabunPSK" w:hAnsi="TH SarabunPSK" w:cs="TH SarabunPSK"/>
          <w:sz w:val="24"/>
          <w:szCs w:val="24"/>
          <w:cs/>
        </w:rPr>
        <w:t>ตคติทางวิทยาศาสตร์มีค่าเฉลี่ยเท่ากับ</w:t>
      </w:r>
      <w:r w:rsidR="00035F05" w:rsidRPr="00256C61">
        <w:rPr>
          <w:rFonts w:ascii="TH SarabunPSK" w:hAnsi="TH SarabunPSK" w:cs="TH SarabunPSK"/>
          <w:sz w:val="24"/>
          <w:szCs w:val="24"/>
        </w:rPr>
        <w:t xml:space="preserve"> </w:t>
      </w:r>
      <w:r w:rsidR="00035F05" w:rsidRPr="00256C61">
        <w:rPr>
          <w:rFonts w:ascii="TH SarabunPSK" w:hAnsi="TH SarabunPSK" w:cs="TH SarabunPSK"/>
          <w:sz w:val="24"/>
          <w:szCs w:val="24"/>
          <w:cs/>
        </w:rPr>
        <w:t xml:space="preserve">4.19 </w:t>
      </w:r>
      <w:r w:rsidR="00110150" w:rsidRPr="00256C61">
        <w:rPr>
          <w:rFonts w:ascii="TH SarabunPSK" w:hAnsi="TH SarabunPSK" w:cs="TH SarabunPSK"/>
          <w:sz w:val="24"/>
          <w:szCs w:val="24"/>
          <w:cs/>
        </w:rPr>
        <w:t>อยู่ในระดับดี</w:t>
      </w:r>
      <w:r w:rsidR="00A66190" w:rsidRPr="00256C61">
        <w:rPr>
          <w:rFonts w:ascii="TH SarabunPSK" w:hAnsi="TH SarabunPSK" w:cs="TH SarabunPSK" w:hint="cs"/>
          <w:sz w:val="24"/>
          <w:szCs w:val="24"/>
          <w:cs/>
        </w:rPr>
        <w:tab/>
      </w:r>
    </w:p>
    <w:p w:rsidR="00A66190" w:rsidRPr="00256C61" w:rsidRDefault="00006EA6" w:rsidP="00732219">
      <w:pPr>
        <w:spacing w:after="0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ประโยชน์</w:t>
      </w:r>
      <w:r w:rsidRPr="00256C6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ที่</w:t>
      </w:r>
      <w:r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 xml:space="preserve">ได้รับ </w:t>
      </w:r>
    </w:p>
    <w:p w:rsidR="009B3A6F" w:rsidRPr="008005A7" w:rsidRDefault="009B3A6F" w:rsidP="008005A7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24"/>
          <w:szCs w:val="24"/>
        </w:rPr>
      </w:pPr>
      <w:r w:rsidRPr="008005A7">
        <w:rPr>
          <w:rFonts w:ascii="TH SarabunPSK" w:hAnsi="TH SarabunPSK" w:cs="TH SarabunPSK"/>
          <w:sz w:val="24"/>
          <w:szCs w:val="24"/>
          <w:cs/>
        </w:rPr>
        <w:t>ได้แผนการจัดการเรียนรู้วิชาฟิสิก</w:t>
      </w:r>
      <w:r w:rsidRPr="008005A7">
        <w:rPr>
          <w:rFonts w:ascii="TH SarabunPSK" w:hAnsi="TH SarabunPSK" w:cs="TH SarabunPSK" w:hint="cs"/>
          <w:sz w:val="24"/>
          <w:szCs w:val="24"/>
          <w:cs/>
        </w:rPr>
        <w:t>ส์</w:t>
      </w:r>
      <w:r w:rsidRPr="008005A7">
        <w:rPr>
          <w:rFonts w:ascii="TH SarabunPSK" w:hAnsi="TH SarabunPSK" w:cs="TH SarabunPSK"/>
          <w:sz w:val="24"/>
          <w:szCs w:val="24"/>
          <w:cs/>
        </w:rPr>
        <w:t xml:space="preserve">โดยใช้กิจกรรมโครงงานเป็นฐาน </w:t>
      </w:r>
      <w:r w:rsidR="00035F05" w:rsidRPr="008005A7">
        <w:rPr>
          <w:rFonts w:ascii="TH SarabunPSK" w:hAnsi="TH SarabunPSK" w:cs="TH SarabunPSK"/>
          <w:sz w:val="24"/>
          <w:szCs w:val="24"/>
        </w:rPr>
        <w:br/>
      </w:r>
      <w:r w:rsidRPr="008005A7">
        <w:rPr>
          <w:rFonts w:ascii="TH SarabunPSK" w:hAnsi="TH SarabunPSK" w:cs="TH SarabunPSK"/>
          <w:sz w:val="24"/>
          <w:szCs w:val="24"/>
          <w:cs/>
        </w:rPr>
        <w:t>ชั้น ม. 5 เรื่อง งานและพลังงาน ที่เพิ่มผลสัมฤทธิ์ทางการเรียนวิชาฟิสิกส์ ทักษะกระบวนการทางวิทยาศาสตร์ขั้นบูรณาการและเจตคติทางวิทยาศาสตร</w:t>
      </w:r>
      <w:r w:rsidRPr="008005A7">
        <w:rPr>
          <w:rFonts w:ascii="TH SarabunPSK" w:hAnsi="TH SarabunPSK" w:cs="TH SarabunPSK" w:hint="cs"/>
          <w:sz w:val="24"/>
          <w:szCs w:val="24"/>
          <w:cs/>
        </w:rPr>
        <w:t>์</w:t>
      </w:r>
    </w:p>
    <w:p w:rsidR="00A66190" w:rsidRPr="00256C61" w:rsidRDefault="00006EA6" w:rsidP="00605F44">
      <w:pPr>
        <w:spacing w:after="0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ปัจจัยความส</w:t>
      </w:r>
      <w:r w:rsidRPr="00256C6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ำ</w:t>
      </w:r>
      <w:r w:rsidRPr="00256C61">
        <w:rPr>
          <w:rFonts w:ascii="TH SarabunPSK" w:hAnsi="TH SarabunPSK" w:cs="TH SarabunPSK"/>
          <w:b/>
          <w:bCs/>
          <w:sz w:val="24"/>
          <w:szCs w:val="24"/>
          <w:u w:val="single"/>
          <w:cs/>
        </w:rPr>
        <w:t>เร็จ</w:t>
      </w:r>
    </w:p>
    <w:p w:rsidR="00A66190" w:rsidRPr="00256C61" w:rsidRDefault="00A66190" w:rsidP="0090390B">
      <w:pPr>
        <w:spacing w:after="0"/>
        <w:ind w:firstLine="284"/>
        <w:jc w:val="thaiDistribute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256C61">
        <w:rPr>
          <w:rFonts w:ascii="TH SarabunPSK" w:hAnsi="TH SarabunPSK" w:cs="TH SarabunPSK" w:hint="cs"/>
          <w:sz w:val="24"/>
          <w:szCs w:val="24"/>
          <w:cs/>
        </w:rPr>
        <w:t>โรงเรียนและผู้บริหารให้โอกาสในการเปล</w:t>
      </w:r>
      <w:r w:rsidR="009B3A6F" w:rsidRPr="00256C61">
        <w:rPr>
          <w:rFonts w:ascii="TH SarabunPSK" w:hAnsi="TH SarabunPSK" w:cs="TH SarabunPSK" w:hint="cs"/>
          <w:sz w:val="24"/>
          <w:szCs w:val="24"/>
          <w:cs/>
        </w:rPr>
        <w:t>ี่ยนแปลงรูปแบบการจัดการเรียนรู้</w:t>
      </w:r>
      <w:r w:rsidRPr="00256C61">
        <w:rPr>
          <w:rFonts w:ascii="TH SarabunPSK" w:hAnsi="TH SarabunPSK" w:cs="TH SarabunPSK" w:hint="cs"/>
          <w:sz w:val="24"/>
          <w:szCs w:val="24"/>
          <w:cs/>
        </w:rPr>
        <w:t>และให้การสนับสนุนในการจัดหาวัสดุ อุปกรณ์ในการจัดการเรียนรู้</w:t>
      </w:r>
    </w:p>
    <w:p w:rsidR="00A66190" w:rsidRPr="00256C61" w:rsidRDefault="00896D8B" w:rsidP="00605F4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256C6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บทเรียนที่ได้รับ</w:t>
      </w:r>
    </w:p>
    <w:p w:rsidR="0090390B" w:rsidRPr="00256C61" w:rsidRDefault="0090390B" w:rsidP="0090390B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/>
          <w:sz w:val="24"/>
          <w:szCs w:val="24"/>
          <w:cs/>
        </w:rPr>
        <w:t>1. การจัดการเรียนรู้โดยใช้กิจกรรมโครงงานเป็นฐาน ต้องใช้เ</w:t>
      </w:r>
      <w:r w:rsidR="000400CA">
        <w:rPr>
          <w:rFonts w:ascii="TH SarabunPSK" w:hAnsi="TH SarabunPSK" w:cs="TH SarabunPSK"/>
          <w:sz w:val="24"/>
          <w:szCs w:val="24"/>
          <w:cs/>
        </w:rPr>
        <w:t>วลาในการจัดกิจกรรมการเรียนการร</w:t>
      </w:r>
      <w:r w:rsidR="000400CA">
        <w:rPr>
          <w:rFonts w:ascii="TH SarabunPSK" w:hAnsi="TH SarabunPSK" w:cs="TH SarabunPSK" w:hint="cs"/>
          <w:sz w:val="24"/>
          <w:szCs w:val="24"/>
          <w:cs/>
        </w:rPr>
        <w:t>ู้</w:t>
      </w:r>
      <w:r w:rsidRPr="00256C61">
        <w:rPr>
          <w:rFonts w:ascii="TH SarabunPSK" w:hAnsi="TH SarabunPSK" w:cs="TH SarabunPSK"/>
          <w:sz w:val="24"/>
          <w:szCs w:val="24"/>
          <w:cs/>
        </w:rPr>
        <w:t>ค่อนข้างมาก ครูควรมีการปรับความยืดหยุ่นของเวลาในการจัดกิจกรรมการเรียนรู้ให้มีความเหมาะสมกับความสามารถของผู้เรียน</w:t>
      </w:r>
    </w:p>
    <w:p w:rsidR="0090390B" w:rsidRPr="00256C61" w:rsidRDefault="0090390B" w:rsidP="0090390B">
      <w:pPr>
        <w:spacing w:after="0" w:line="240" w:lineRule="auto"/>
        <w:ind w:firstLine="426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/>
          <w:sz w:val="24"/>
          <w:szCs w:val="24"/>
          <w:cs/>
        </w:rPr>
        <w:t>2. การจัดการเรียนรู้โดยใช้กิจกรรมโครงงานเป็นฐานนั้นมีขั้นปฏิบัติใช้เวลานานมาก ซึ่งสามารถแบ่งภาระงานที่สามารถสั่งงานล่วงได้ เพื่อลดเวลาในการจัดการเรียนรู้</w:t>
      </w:r>
    </w:p>
    <w:p w:rsidR="00411470" w:rsidRPr="00256C61" w:rsidRDefault="00411470" w:rsidP="00605F44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u w:val="single"/>
        </w:rPr>
      </w:pPr>
      <w:r w:rsidRPr="00256C61">
        <w:rPr>
          <w:rFonts w:ascii="TH SarabunPSK" w:hAnsi="TH SarabunPSK" w:cs="TH SarabunPSK" w:hint="cs"/>
          <w:b/>
          <w:bCs/>
          <w:sz w:val="24"/>
          <w:szCs w:val="24"/>
          <w:u w:val="single"/>
          <w:cs/>
        </w:rPr>
        <w:t>การเผยแพร่/การได้รับการยอมรับ</w:t>
      </w:r>
    </w:p>
    <w:p w:rsidR="002C2BEA" w:rsidRDefault="00431467" w:rsidP="00605F4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  <w:r w:rsidRPr="00256C61">
        <w:rPr>
          <w:rFonts w:ascii="TH SarabunPSK" w:hAnsi="TH SarabunPSK" w:cs="TH SarabunPSK" w:hint="cs"/>
          <w:b/>
          <w:bCs/>
          <w:sz w:val="24"/>
          <w:szCs w:val="24"/>
          <w:cs/>
        </w:rPr>
        <w:tab/>
      </w:r>
      <w:r w:rsidR="00A5321D" w:rsidRPr="00256C61">
        <w:rPr>
          <w:rFonts w:ascii="TH SarabunPSK" w:hAnsi="TH SarabunPSK" w:cs="TH SarabunPSK" w:hint="cs"/>
          <w:sz w:val="24"/>
          <w:szCs w:val="24"/>
          <w:cs/>
        </w:rPr>
        <w:t>เผยแพร่ในรูปของบทความ</w:t>
      </w:r>
      <w:r w:rsidR="0049045E" w:rsidRPr="00256C61">
        <w:rPr>
          <w:rFonts w:ascii="TH SarabunPSK" w:hAnsi="TH SarabunPSK" w:cs="TH SarabunPSK" w:hint="cs"/>
          <w:sz w:val="24"/>
          <w:szCs w:val="24"/>
          <w:cs/>
        </w:rPr>
        <w:t>ทางวิชาการ</w:t>
      </w:r>
      <w:r w:rsidR="00A5321D" w:rsidRPr="00256C61">
        <w:rPr>
          <w:rFonts w:ascii="TH SarabunPSK" w:hAnsi="TH SarabunPSK" w:cs="TH SarabunPSK" w:hint="cs"/>
          <w:sz w:val="24"/>
          <w:szCs w:val="24"/>
          <w:cs/>
        </w:rPr>
        <w:t>ลงวารสารวิชาการแสงอีสาน</w:t>
      </w:r>
      <w:r w:rsidR="001C426B" w:rsidRPr="00256C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A5321D" w:rsidRPr="00256C61">
        <w:rPr>
          <w:rFonts w:ascii="TH SarabunPSK" w:hAnsi="TH SarabunPSK" w:cs="TH SarabunPSK" w:hint="cs"/>
          <w:sz w:val="24"/>
          <w:szCs w:val="24"/>
          <w:cs/>
        </w:rPr>
        <w:t>(</w:t>
      </w:r>
      <w:r w:rsidR="00A5321D" w:rsidRPr="00256C61">
        <w:rPr>
          <w:rFonts w:ascii="TH SarabunPSK" w:hAnsi="TH SarabunPSK" w:cs="TH SarabunPSK"/>
          <w:sz w:val="24"/>
          <w:szCs w:val="24"/>
        </w:rPr>
        <w:t>ISSN 1685</w:t>
      </w:r>
      <w:r w:rsidR="00A5321D" w:rsidRPr="00256C61">
        <w:rPr>
          <w:rFonts w:ascii="TH SarabunPSK" w:hAnsi="TH SarabunPSK" w:cs="TH SarabunPSK"/>
          <w:sz w:val="24"/>
          <w:szCs w:val="24"/>
          <w:cs/>
        </w:rPr>
        <w:t>-</w:t>
      </w:r>
      <w:r w:rsidR="00A5321D" w:rsidRPr="00256C61">
        <w:rPr>
          <w:rFonts w:ascii="TH SarabunPSK" w:hAnsi="TH SarabunPSK" w:cs="TH SarabunPSK"/>
          <w:sz w:val="24"/>
          <w:szCs w:val="24"/>
        </w:rPr>
        <w:t>5329, TCI2</w:t>
      </w:r>
      <w:r w:rsidR="00A5321D" w:rsidRPr="00256C61">
        <w:rPr>
          <w:rFonts w:ascii="TH SarabunPSK" w:hAnsi="TH SarabunPSK" w:cs="TH SarabunPSK"/>
          <w:sz w:val="24"/>
          <w:szCs w:val="24"/>
          <w:cs/>
        </w:rPr>
        <w:t>)</w:t>
      </w:r>
      <w:r w:rsidR="0049045E" w:rsidRPr="00256C61">
        <w:rPr>
          <w:rFonts w:ascii="TH SarabunPSK" w:hAnsi="TH SarabunPSK" w:cs="TH SarabunPSK" w:hint="cs"/>
          <w:sz w:val="24"/>
          <w:szCs w:val="24"/>
          <w:cs/>
        </w:rPr>
        <w:t xml:space="preserve"> ปีที่ 16</w:t>
      </w:r>
      <w:r w:rsidR="00A5321D" w:rsidRPr="00256C61">
        <w:rPr>
          <w:rFonts w:ascii="TH SarabunPSK" w:hAnsi="TH SarabunPSK" w:cs="TH SarabunPSK" w:hint="cs"/>
          <w:sz w:val="24"/>
          <w:szCs w:val="24"/>
          <w:cs/>
        </w:rPr>
        <w:t xml:space="preserve"> ฉบับที่ 2 ประจำเดือน กรกฎาคม </w:t>
      </w:r>
      <w:r w:rsidR="00A5321D" w:rsidRPr="00256C61">
        <w:rPr>
          <w:rFonts w:ascii="TH SarabunPSK" w:hAnsi="TH SarabunPSK" w:cs="TH SarabunPSK"/>
          <w:sz w:val="24"/>
          <w:szCs w:val="24"/>
          <w:cs/>
        </w:rPr>
        <w:t>–</w:t>
      </w:r>
      <w:r w:rsidR="00A5321D" w:rsidRPr="00256C61">
        <w:rPr>
          <w:rFonts w:ascii="TH SarabunPSK" w:hAnsi="TH SarabunPSK" w:cs="TH SarabunPSK" w:hint="cs"/>
          <w:sz w:val="24"/>
          <w:szCs w:val="24"/>
          <w:cs/>
        </w:rPr>
        <w:t xml:space="preserve"> ธันวาคม 2562 </w:t>
      </w:r>
    </w:p>
    <w:p w:rsidR="00C0766D" w:rsidRDefault="00C0766D" w:rsidP="00605F44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  <w:sectPr w:rsidR="00C0766D" w:rsidSect="00256C61">
          <w:type w:val="continuous"/>
          <w:pgSz w:w="11906" w:h="16838"/>
          <w:pgMar w:top="709" w:right="851" w:bottom="851" w:left="851" w:header="709" w:footer="709" w:gutter="0"/>
          <w:cols w:num="2" w:sep="1" w:space="261"/>
          <w:docGrid w:linePitch="360"/>
        </w:sectPr>
      </w:pPr>
    </w:p>
    <w:p w:rsidR="00431467" w:rsidRPr="00AE543F" w:rsidRDefault="00431467" w:rsidP="008005A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  <w:cs/>
        </w:rPr>
      </w:pPr>
    </w:p>
    <w:sectPr w:rsidR="00431467" w:rsidRPr="00AE543F" w:rsidSect="00605F44">
      <w:type w:val="continuous"/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5C3" w:rsidRDefault="004965C3" w:rsidP="00D6346B">
      <w:pPr>
        <w:spacing w:after="0" w:line="240" w:lineRule="auto"/>
      </w:pPr>
      <w:r>
        <w:separator/>
      </w:r>
    </w:p>
  </w:endnote>
  <w:endnote w:type="continuationSeparator" w:id="0">
    <w:p w:rsidR="004965C3" w:rsidRDefault="004965C3" w:rsidP="00D6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5C3" w:rsidRDefault="004965C3" w:rsidP="00D6346B">
      <w:pPr>
        <w:spacing w:after="0" w:line="240" w:lineRule="auto"/>
      </w:pPr>
      <w:r>
        <w:separator/>
      </w:r>
    </w:p>
  </w:footnote>
  <w:footnote w:type="continuationSeparator" w:id="0">
    <w:p w:rsidR="004965C3" w:rsidRDefault="004965C3" w:rsidP="00D6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295482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D6346B" w:rsidRPr="00D6346B" w:rsidRDefault="00D6346B">
        <w:pPr>
          <w:pStyle w:val="Header"/>
          <w:jc w:val="right"/>
          <w:rPr>
            <w:rFonts w:ascii="TH SarabunPSK" w:hAnsi="TH SarabunPSK" w:cs="TH SarabunPSK"/>
            <w:sz w:val="28"/>
          </w:rPr>
        </w:pPr>
        <w:r w:rsidRPr="00D6346B">
          <w:rPr>
            <w:rFonts w:ascii="TH SarabunPSK" w:hAnsi="TH SarabunPSK" w:cs="TH SarabunPSK"/>
            <w:sz w:val="28"/>
          </w:rPr>
          <w:fldChar w:fldCharType="begin"/>
        </w:r>
        <w:r w:rsidRPr="00D6346B">
          <w:rPr>
            <w:rFonts w:ascii="TH SarabunPSK" w:hAnsi="TH SarabunPSK" w:cs="TH SarabunPSK"/>
            <w:sz w:val="28"/>
          </w:rPr>
          <w:instrText>PAGE   \</w:instrText>
        </w:r>
        <w:r w:rsidRPr="00D6346B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D6346B">
          <w:rPr>
            <w:rFonts w:ascii="TH SarabunPSK" w:hAnsi="TH SarabunPSK" w:cs="TH SarabunPSK"/>
            <w:sz w:val="28"/>
          </w:rPr>
          <w:instrText>MERGEFORMAT</w:instrText>
        </w:r>
        <w:r w:rsidRPr="00D6346B">
          <w:rPr>
            <w:rFonts w:ascii="TH SarabunPSK" w:hAnsi="TH SarabunPSK" w:cs="TH SarabunPSK"/>
            <w:sz w:val="28"/>
          </w:rPr>
          <w:fldChar w:fldCharType="separate"/>
        </w:r>
        <w:r w:rsidR="000400CA" w:rsidRPr="000400CA">
          <w:rPr>
            <w:rFonts w:ascii="TH SarabunPSK" w:hAnsi="TH SarabunPSK" w:cs="TH SarabunPSK"/>
            <w:noProof/>
            <w:sz w:val="28"/>
            <w:lang w:val="th-TH"/>
          </w:rPr>
          <w:t>1</w:t>
        </w:r>
        <w:r w:rsidRPr="00D6346B">
          <w:rPr>
            <w:rFonts w:ascii="TH SarabunPSK" w:hAnsi="TH SarabunPSK" w:cs="TH SarabunPSK"/>
            <w:sz w:val="28"/>
          </w:rPr>
          <w:fldChar w:fldCharType="end"/>
        </w:r>
      </w:p>
    </w:sdtContent>
  </w:sdt>
  <w:p w:rsidR="00D6346B" w:rsidRDefault="00D63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7D42"/>
    <w:multiLevelType w:val="hybridMultilevel"/>
    <w:tmpl w:val="F8384512"/>
    <w:lvl w:ilvl="0" w:tplc="7D12B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861EBF"/>
    <w:multiLevelType w:val="multilevel"/>
    <w:tmpl w:val="EF44820C"/>
    <w:lvl w:ilvl="0">
      <w:start w:val="1"/>
      <w:numFmt w:val="decimal"/>
      <w:suff w:val="space"/>
      <w:lvlText w:val="%1."/>
      <w:lvlJc w:val="left"/>
      <w:pPr>
        <w:ind w:left="1355" w:hanging="2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" w15:restartNumberingAfterBreak="0">
    <w:nsid w:val="2FF5027D"/>
    <w:multiLevelType w:val="hybridMultilevel"/>
    <w:tmpl w:val="C220B9E4"/>
    <w:lvl w:ilvl="0" w:tplc="171C16AC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9D6712"/>
    <w:multiLevelType w:val="multilevel"/>
    <w:tmpl w:val="593E2A5A"/>
    <w:lvl w:ilvl="0">
      <w:start w:val="1"/>
      <w:numFmt w:val="decimal"/>
      <w:suff w:val="space"/>
      <w:lvlText w:val="%1."/>
      <w:lvlJc w:val="left"/>
      <w:pPr>
        <w:ind w:left="1106" w:hanging="3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366A35B1"/>
    <w:multiLevelType w:val="hybridMultilevel"/>
    <w:tmpl w:val="F47AA9DC"/>
    <w:lvl w:ilvl="0" w:tplc="925079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033DAA"/>
    <w:multiLevelType w:val="multilevel"/>
    <w:tmpl w:val="593E2A5A"/>
    <w:lvl w:ilvl="0">
      <w:start w:val="1"/>
      <w:numFmt w:val="decimal"/>
      <w:suff w:val="space"/>
      <w:lvlText w:val="%1."/>
      <w:lvlJc w:val="left"/>
      <w:pPr>
        <w:ind w:left="1106" w:hanging="3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E3213A5"/>
    <w:multiLevelType w:val="multilevel"/>
    <w:tmpl w:val="FD649F5E"/>
    <w:lvl w:ilvl="0">
      <w:start w:val="1"/>
      <w:numFmt w:val="decimal"/>
      <w:suff w:val="space"/>
      <w:lvlText w:val="%1."/>
      <w:lvlJc w:val="left"/>
      <w:pPr>
        <w:ind w:left="985" w:hanging="275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4E51908"/>
    <w:multiLevelType w:val="multilevel"/>
    <w:tmpl w:val="0B980D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1823" w:hanging="54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 w15:restartNumberingAfterBreak="0">
    <w:nsid w:val="57273FE0"/>
    <w:multiLevelType w:val="multilevel"/>
    <w:tmpl w:val="593E2A5A"/>
    <w:lvl w:ilvl="0">
      <w:start w:val="1"/>
      <w:numFmt w:val="decimal"/>
      <w:suff w:val="space"/>
      <w:lvlText w:val="%1."/>
      <w:lvlJc w:val="left"/>
      <w:pPr>
        <w:ind w:left="1106" w:hanging="38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 w15:restartNumberingAfterBreak="0">
    <w:nsid w:val="575C28CE"/>
    <w:multiLevelType w:val="hybridMultilevel"/>
    <w:tmpl w:val="69D2188A"/>
    <w:lvl w:ilvl="0" w:tplc="3DAC7B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DC1B4F"/>
    <w:multiLevelType w:val="hybridMultilevel"/>
    <w:tmpl w:val="3B62A80A"/>
    <w:lvl w:ilvl="0" w:tplc="3F062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A701DE"/>
    <w:multiLevelType w:val="multilevel"/>
    <w:tmpl w:val="5780490E"/>
    <w:lvl w:ilvl="0">
      <w:start w:val="1"/>
      <w:numFmt w:val="decimal"/>
      <w:suff w:val="space"/>
      <w:lvlText w:val="%1."/>
      <w:lvlJc w:val="left"/>
      <w:pPr>
        <w:ind w:left="1355" w:hanging="2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2" w15:restartNumberingAfterBreak="0">
    <w:nsid w:val="7E25153E"/>
    <w:multiLevelType w:val="hybridMultilevel"/>
    <w:tmpl w:val="3706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2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02"/>
    <w:rsid w:val="000010FE"/>
    <w:rsid w:val="00001F6D"/>
    <w:rsid w:val="00006A48"/>
    <w:rsid w:val="00006EA6"/>
    <w:rsid w:val="00010266"/>
    <w:rsid w:val="00010377"/>
    <w:rsid w:val="00010AF4"/>
    <w:rsid w:val="00011AC1"/>
    <w:rsid w:val="00012754"/>
    <w:rsid w:val="00016AAF"/>
    <w:rsid w:val="00035F05"/>
    <w:rsid w:val="0003701D"/>
    <w:rsid w:val="000400CA"/>
    <w:rsid w:val="00042153"/>
    <w:rsid w:val="0005197D"/>
    <w:rsid w:val="00056DF2"/>
    <w:rsid w:val="00060F60"/>
    <w:rsid w:val="000631C5"/>
    <w:rsid w:val="00081E2F"/>
    <w:rsid w:val="000B340A"/>
    <w:rsid w:val="000C1275"/>
    <w:rsid w:val="000E00BB"/>
    <w:rsid w:val="00104E18"/>
    <w:rsid w:val="00105136"/>
    <w:rsid w:val="00110150"/>
    <w:rsid w:val="00113A71"/>
    <w:rsid w:val="00114A74"/>
    <w:rsid w:val="00120199"/>
    <w:rsid w:val="00120CDB"/>
    <w:rsid w:val="001233F3"/>
    <w:rsid w:val="00123BFE"/>
    <w:rsid w:val="00130639"/>
    <w:rsid w:val="001335E4"/>
    <w:rsid w:val="001462B0"/>
    <w:rsid w:val="001470C0"/>
    <w:rsid w:val="00151219"/>
    <w:rsid w:val="00152E3E"/>
    <w:rsid w:val="00154B47"/>
    <w:rsid w:val="0015700A"/>
    <w:rsid w:val="00171F7A"/>
    <w:rsid w:val="0017448F"/>
    <w:rsid w:val="0018516B"/>
    <w:rsid w:val="00186067"/>
    <w:rsid w:val="0019485A"/>
    <w:rsid w:val="001957BC"/>
    <w:rsid w:val="00196E2E"/>
    <w:rsid w:val="001A73E6"/>
    <w:rsid w:val="001B5C6D"/>
    <w:rsid w:val="001C426B"/>
    <w:rsid w:val="001D15D7"/>
    <w:rsid w:val="001D2298"/>
    <w:rsid w:val="001D2D06"/>
    <w:rsid w:val="001D7854"/>
    <w:rsid w:val="001E3B9C"/>
    <w:rsid w:val="00201597"/>
    <w:rsid w:val="00212E1E"/>
    <w:rsid w:val="0022010C"/>
    <w:rsid w:val="0022053B"/>
    <w:rsid w:val="00223E8E"/>
    <w:rsid w:val="00234FDB"/>
    <w:rsid w:val="0024735C"/>
    <w:rsid w:val="002509BB"/>
    <w:rsid w:val="002539B0"/>
    <w:rsid w:val="00256C61"/>
    <w:rsid w:val="0026161F"/>
    <w:rsid w:val="00264857"/>
    <w:rsid w:val="00270684"/>
    <w:rsid w:val="00273A0B"/>
    <w:rsid w:val="00273A55"/>
    <w:rsid w:val="002929D6"/>
    <w:rsid w:val="00293DCD"/>
    <w:rsid w:val="00294933"/>
    <w:rsid w:val="002956BA"/>
    <w:rsid w:val="002A3DE2"/>
    <w:rsid w:val="002A597F"/>
    <w:rsid w:val="002A6469"/>
    <w:rsid w:val="002B46B9"/>
    <w:rsid w:val="002B77F9"/>
    <w:rsid w:val="002C2801"/>
    <w:rsid w:val="002C2BEA"/>
    <w:rsid w:val="002C54C3"/>
    <w:rsid w:val="002D09F5"/>
    <w:rsid w:val="002E481D"/>
    <w:rsid w:val="002E60D9"/>
    <w:rsid w:val="002F1AF9"/>
    <w:rsid w:val="002F3821"/>
    <w:rsid w:val="002F4EF7"/>
    <w:rsid w:val="003042D9"/>
    <w:rsid w:val="003102D9"/>
    <w:rsid w:val="00311BBE"/>
    <w:rsid w:val="00312A51"/>
    <w:rsid w:val="003173C2"/>
    <w:rsid w:val="00317E10"/>
    <w:rsid w:val="00320AD4"/>
    <w:rsid w:val="003222D1"/>
    <w:rsid w:val="003243D5"/>
    <w:rsid w:val="00332EBD"/>
    <w:rsid w:val="003331FD"/>
    <w:rsid w:val="00333D45"/>
    <w:rsid w:val="003344FE"/>
    <w:rsid w:val="00336E24"/>
    <w:rsid w:val="00347C28"/>
    <w:rsid w:val="003514C8"/>
    <w:rsid w:val="0035228B"/>
    <w:rsid w:val="00362526"/>
    <w:rsid w:val="00365B9B"/>
    <w:rsid w:val="003811BB"/>
    <w:rsid w:val="00382756"/>
    <w:rsid w:val="003A72BD"/>
    <w:rsid w:val="003B36C1"/>
    <w:rsid w:val="003C0164"/>
    <w:rsid w:val="003C5666"/>
    <w:rsid w:val="003C660D"/>
    <w:rsid w:val="003C680D"/>
    <w:rsid w:val="003D27AF"/>
    <w:rsid w:val="003D3D9E"/>
    <w:rsid w:val="00400CBC"/>
    <w:rsid w:val="004071D0"/>
    <w:rsid w:val="00411470"/>
    <w:rsid w:val="00420970"/>
    <w:rsid w:val="004218E0"/>
    <w:rsid w:val="00431467"/>
    <w:rsid w:val="00445C75"/>
    <w:rsid w:val="0045089F"/>
    <w:rsid w:val="004527E0"/>
    <w:rsid w:val="00474C78"/>
    <w:rsid w:val="00486179"/>
    <w:rsid w:val="004900A2"/>
    <w:rsid w:val="0049045E"/>
    <w:rsid w:val="00493908"/>
    <w:rsid w:val="004965C3"/>
    <w:rsid w:val="004B49B6"/>
    <w:rsid w:val="004B7A1C"/>
    <w:rsid w:val="004C2D64"/>
    <w:rsid w:val="004C5117"/>
    <w:rsid w:val="004C6C1E"/>
    <w:rsid w:val="004D02D1"/>
    <w:rsid w:val="004D152D"/>
    <w:rsid w:val="004D216B"/>
    <w:rsid w:val="004D583A"/>
    <w:rsid w:val="004E3F99"/>
    <w:rsid w:val="004E63FF"/>
    <w:rsid w:val="004E6634"/>
    <w:rsid w:val="005045FD"/>
    <w:rsid w:val="00505655"/>
    <w:rsid w:val="00510C96"/>
    <w:rsid w:val="00517825"/>
    <w:rsid w:val="005205DD"/>
    <w:rsid w:val="00524AD6"/>
    <w:rsid w:val="005266F2"/>
    <w:rsid w:val="00534940"/>
    <w:rsid w:val="005450C7"/>
    <w:rsid w:val="005564CE"/>
    <w:rsid w:val="005577DE"/>
    <w:rsid w:val="005624D0"/>
    <w:rsid w:val="005810DA"/>
    <w:rsid w:val="005836DE"/>
    <w:rsid w:val="00590343"/>
    <w:rsid w:val="005A3387"/>
    <w:rsid w:val="005C54BA"/>
    <w:rsid w:val="005C79BD"/>
    <w:rsid w:val="005D0B59"/>
    <w:rsid w:val="005E0979"/>
    <w:rsid w:val="005E3144"/>
    <w:rsid w:val="005E54B8"/>
    <w:rsid w:val="005E6824"/>
    <w:rsid w:val="005E6D20"/>
    <w:rsid w:val="005F0131"/>
    <w:rsid w:val="006046A9"/>
    <w:rsid w:val="00605F44"/>
    <w:rsid w:val="00611604"/>
    <w:rsid w:val="00624685"/>
    <w:rsid w:val="006561BD"/>
    <w:rsid w:val="00656251"/>
    <w:rsid w:val="00662980"/>
    <w:rsid w:val="00672E72"/>
    <w:rsid w:val="0068231E"/>
    <w:rsid w:val="00696261"/>
    <w:rsid w:val="006A2A00"/>
    <w:rsid w:val="006B44AC"/>
    <w:rsid w:val="006B4826"/>
    <w:rsid w:val="006C213C"/>
    <w:rsid w:val="006C6F3B"/>
    <w:rsid w:val="006D1AF4"/>
    <w:rsid w:val="006D2AF6"/>
    <w:rsid w:val="006E0A92"/>
    <w:rsid w:val="006E35B7"/>
    <w:rsid w:val="006E3E10"/>
    <w:rsid w:val="006F51E1"/>
    <w:rsid w:val="006F7A6D"/>
    <w:rsid w:val="0070052D"/>
    <w:rsid w:val="00702C49"/>
    <w:rsid w:val="007063A3"/>
    <w:rsid w:val="0071192D"/>
    <w:rsid w:val="00721031"/>
    <w:rsid w:val="00723408"/>
    <w:rsid w:val="0072764C"/>
    <w:rsid w:val="00732219"/>
    <w:rsid w:val="00733EC1"/>
    <w:rsid w:val="00734660"/>
    <w:rsid w:val="00753417"/>
    <w:rsid w:val="00756091"/>
    <w:rsid w:val="0076067D"/>
    <w:rsid w:val="00771205"/>
    <w:rsid w:val="00783418"/>
    <w:rsid w:val="00783F14"/>
    <w:rsid w:val="007A2577"/>
    <w:rsid w:val="007B1E8A"/>
    <w:rsid w:val="007C233F"/>
    <w:rsid w:val="007C5653"/>
    <w:rsid w:val="007D2372"/>
    <w:rsid w:val="007D2C70"/>
    <w:rsid w:val="007D7BE4"/>
    <w:rsid w:val="007E06D0"/>
    <w:rsid w:val="007E0D43"/>
    <w:rsid w:val="007E5FE2"/>
    <w:rsid w:val="007E7D2F"/>
    <w:rsid w:val="008002EE"/>
    <w:rsid w:val="008005A7"/>
    <w:rsid w:val="00802853"/>
    <w:rsid w:val="00811AE0"/>
    <w:rsid w:val="00814A34"/>
    <w:rsid w:val="008239C1"/>
    <w:rsid w:val="00824FDF"/>
    <w:rsid w:val="00830F72"/>
    <w:rsid w:val="00834374"/>
    <w:rsid w:val="00835236"/>
    <w:rsid w:val="00837314"/>
    <w:rsid w:val="00840539"/>
    <w:rsid w:val="00847CA7"/>
    <w:rsid w:val="00853F4D"/>
    <w:rsid w:val="00856DA3"/>
    <w:rsid w:val="0088608A"/>
    <w:rsid w:val="00896D8B"/>
    <w:rsid w:val="008B5391"/>
    <w:rsid w:val="008B5F34"/>
    <w:rsid w:val="008C17D3"/>
    <w:rsid w:val="008F0D3E"/>
    <w:rsid w:val="008F5246"/>
    <w:rsid w:val="009013EF"/>
    <w:rsid w:val="0090390B"/>
    <w:rsid w:val="00910AFE"/>
    <w:rsid w:val="0093238F"/>
    <w:rsid w:val="0094668A"/>
    <w:rsid w:val="00951BBA"/>
    <w:rsid w:val="00954F27"/>
    <w:rsid w:val="00966539"/>
    <w:rsid w:val="009748C5"/>
    <w:rsid w:val="00975054"/>
    <w:rsid w:val="00977CB0"/>
    <w:rsid w:val="00980965"/>
    <w:rsid w:val="00985668"/>
    <w:rsid w:val="00995265"/>
    <w:rsid w:val="00995D46"/>
    <w:rsid w:val="00997C0C"/>
    <w:rsid w:val="009B04C5"/>
    <w:rsid w:val="009B3A6F"/>
    <w:rsid w:val="009D4B6A"/>
    <w:rsid w:val="009E18C5"/>
    <w:rsid w:val="009F2207"/>
    <w:rsid w:val="009F4BB4"/>
    <w:rsid w:val="00A0280C"/>
    <w:rsid w:val="00A14D26"/>
    <w:rsid w:val="00A33486"/>
    <w:rsid w:val="00A34F94"/>
    <w:rsid w:val="00A416CC"/>
    <w:rsid w:val="00A5321D"/>
    <w:rsid w:val="00A54E49"/>
    <w:rsid w:val="00A65D81"/>
    <w:rsid w:val="00A66190"/>
    <w:rsid w:val="00A76A0D"/>
    <w:rsid w:val="00A77E0D"/>
    <w:rsid w:val="00A82DF4"/>
    <w:rsid w:val="00A8371D"/>
    <w:rsid w:val="00A843CC"/>
    <w:rsid w:val="00A919CB"/>
    <w:rsid w:val="00AC4202"/>
    <w:rsid w:val="00AC55ED"/>
    <w:rsid w:val="00AD2168"/>
    <w:rsid w:val="00AE543F"/>
    <w:rsid w:val="00AE7030"/>
    <w:rsid w:val="00B00BAE"/>
    <w:rsid w:val="00B037B6"/>
    <w:rsid w:val="00B06CBC"/>
    <w:rsid w:val="00B12EE2"/>
    <w:rsid w:val="00B15C1F"/>
    <w:rsid w:val="00B16A44"/>
    <w:rsid w:val="00B32825"/>
    <w:rsid w:val="00B40002"/>
    <w:rsid w:val="00B427C8"/>
    <w:rsid w:val="00B428AD"/>
    <w:rsid w:val="00B64547"/>
    <w:rsid w:val="00B64700"/>
    <w:rsid w:val="00B67685"/>
    <w:rsid w:val="00B710FC"/>
    <w:rsid w:val="00B84612"/>
    <w:rsid w:val="00B92CFF"/>
    <w:rsid w:val="00B93204"/>
    <w:rsid w:val="00B940DE"/>
    <w:rsid w:val="00B973C9"/>
    <w:rsid w:val="00B979CE"/>
    <w:rsid w:val="00BA0A7F"/>
    <w:rsid w:val="00BA17BA"/>
    <w:rsid w:val="00BA6486"/>
    <w:rsid w:val="00BB2FAB"/>
    <w:rsid w:val="00BB593A"/>
    <w:rsid w:val="00BB5B47"/>
    <w:rsid w:val="00BC5F40"/>
    <w:rsid w:val="00BD582D"/>
    <w:rsid w:val="00BE3F65"/>
    <w:rsid w:val="00BE473D"/>
    <w:rsid w:val="00BE5A90"/>
    <w:rsid w:val="00BF34EF"/>
    <w:rsid w:val="00BF353F"/>
    <w:rsid w:val="00C016E7"/>
    <w:rsid w:val="00C02E84"/>
    <w:rsid w:val="00C02EAC"/>
    <w:rsid w:val="00C0766D"/>
    <w:rsid w:val="00C13BEF"/>
    <w:rsid w:val="00C16FE4"/>
    <w:rsid w:val="00C20A80"/>
    <w:rsid w:val="00C331FD"/>
    <w:rsid w:val="00C35986"/>
    <w:rsid w:val="00C43E26"/>
    <w:rsid w:val="00C5288A"/>
    <w:rsid w:val="00C52D1B"/>
    <w:rsid w:val="00C54BBD"/>
    <w:rsid w:val="00C5634B"/>
    <w:rsid w:val="00C86A58"/>
    <w:rsid w:val="00C914E7"/>
    <w:rsid w:val="00C9173F"/>
    <w:rsid w:val="00C9617F"/>
    <w:rsid w:val="00CB4F52"/>
    <w:rsid w:val="00CB7521"/>
    <w:rsid w:val="00CD4061"/>
    <w:rsid w:val="00CD5713"/>
    <w:rsid w:val="00CE05C6"/>
    <w:rsid w:val="00CE397D"/>
    <w:rsid w:val="00CE399A"/>
    <w:rsid w:val="00CF19F7"/>
    <w:rsid w:val="00D0043C"/>
    <w:rsid w:val="00D02F5E"/>
    <w:rsid w:val="00D048DF"/>
    <w:rsid w:val="00D25E57"/>
    <w:rsid w:val="00D30477"/>
    <w:rsid w:val="00D36153"/>
    <w:rsid w:val="00D45297"/>
    <w:rsid w:val="00D45FAD"/>
    <w:rsid w:val="00D613F1"/>
    <w:rsid w:val="00D6346B"/>
    <w:rsid w:val="00D751F1"/>
    <w:rsid w:val="00D80A22"/>
    <w:rsid w:val="00D923FE"/>
    <w:rsid w:val="00DA3D2B"/>
    <w:rsid w:val="00DB157D"/>
    <w:rsid w:val="00DB59FC"/>
    <w:rsid w:val="00DB6025"/>
    <w:rsid w:val="00DF5BC8"/>
    <w:rsid w:val="00E011CD"/>
    <w:rsid w:val="00E01B70"/>
    <w:rsid w:val="00E044E8"/>
    <w:rsid w:val="00E06361"/>
    <w:rsid w:val="00E067AA"/>
    <w:rsid w:val="00E067FC"/>
    <w:rsid w:val="00E1242C"/>
    <w:rsid w:val="00E25729"/>
    <w:rsid w:val="00E36873"/>
    <w:rsid w:val="00E45181"/>
    <w:rsid w:val="00E51C30"/>
    <w:rsid w:val="00E771E4"/>
    <w:rsid w:val="00E87A5B"/>
    <w:rsid w:val="00E92C6A"/>
    <w:rsid w:val="00E95C96"/>
    <w:rsid w:val="00E97ADB"/>
    <w:rsid w:val="00EA6974"/>
    <w:rsid w:val="00EB1725"/>
    <w:rsid w:val="00ED1370"/>
    <w:rsid w:val="00EE3882"/>
    <w:rsid w:val="00EE41E3"/>
    <w:rsid w:val="00EE4263"/>
    <w:rsid w:val="00EE5CF3"/>
    <w:rsid w:val="00F116F5"/>
    <w:rsid w:val="00F1615C"/>
    <w:rsid w:val="00F2575F"/>
    <w:rsid w:val="00F264FC"/>
    <w:rsid w:val="00F3298A"/>
    <w:rsid w:val="00F35C29"/>
    <w:rsid w:val="00F37D82"/>
    <w:rsid w:val="00F41E02"/>
    <w:rsid w:val="00F4751B"/>
    <w:rsid w:val="00F635E6"/>
    <w:rsid w:val="00F639B2"/>
    <w:rsid w:val="00F67F11"/>
    <w:rsid w:val="00F72081"/>
    <w:rsid w:val="00F74B6A"/>
    <w:rsid w:val="00F75B82"/>
    <w:rsid w:val="00F800E5"/>
    <w:rsid w:val="00F82691"/>
    <w:rsid w:val="00F91097"/>
    <w:rsid w:val="00F9381C"/>
    <w:rsid w:val="00F96DFA"/>
    <w:rsid w:val="00FA7D05"/>
    <w:rsid w:val="00FB63A0"/>
    <w:rsid w:val="00FC4DE2"/>
    <w:rsid w:val="00FC54DD"/>
    <w:rsid w:val="00FD4531"/>
    <w:rsid w:val="00FD4556"/>
    <w:rsid w:val="00FD699D"/>
    <w:rsid w:val="00FF3DC6"/>
    <w:rsid w:val="00FF5E61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F3F70-EADA-44A2-9EB6-725D46C6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1E02"/>
    <w:rPr>
      <w:color w:val="0000FF"/>
      <w:u w:val="single"/>
    </w:rPr>
  </w:style>
  <w:style w:type="table" w:styleId="TableGrid">
    <w:name w:val="Table Grid"/>
    <w:basedOn w:val="TableNormal"/>
    <w:uiPriority w:val="59"/>
    <w:rsid w:val="00F4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AF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AF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AF9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001F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46B"/>
  </w:style>
  <w:style w:type="paragraph" w:styleId="Footer">
    <w:name w:val="footer"/>
    <w:basedOn w:val="Normal"/>
    <w:link w:val="FooterChar"/>
    <w:uiPriority w:val="99"/>
    <w:unhideWhenUsed/>
    <w:rsid w:val="00D63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F7CE-0B57-41FC-B914-B1C6B536A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</dc:creator>
  <cp:lastModifiedBy>เจนจิรา เกลาโพธิ์</cp:lastModifiedBy>
  <cp:revision>2</cp:revision>
  <cp:lastPrinted>2017-09-07T07:35:00Z</cp:lastPrinted>
  <dcterms:created xsi:type="dcterms:W3CDTF">2019-08-23T03:22:00Z</dcterms:created>
  <dcterms:modified xsi:type="dcterms:W3CDTF">2019-08-23T03:22:00Z</dcterms:modified>
</cp:coreProperties>
</file>